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9F" w:rsidRPr="00895F9F" w:rsidRDefault="00895F9F" w:rsidP="00180F13">
      <w:pPr>
        <w:spacing w:afterLines="50" w:after="156"/>
        <w:ind w:right="210"/>
        <w:jc w:val="center"/>
        <w:rPr>
          <w:rFonts w:eastAsia="黑体"/>
          <w:sz w:val="30"/>
        </w:rPr>
      </w:pPr>
      <w:bookmarkStart w:id="0" w:name="_GoBack"/>
      <w:r w:rsidRPr="00D76EBB">
        <w:rPr>
          <w:rFonts w:ascii="黑体" w:eastAsia="黑体" w:hint="eastAsia"/>
          <w:sz w:val="36"/>
          <w:szCs w:val="36"/>
        </w:rPr>
        <w:t>中国矿业大学专家领导在线教学</w:t>
      </w:r>
      <w:r w:rsidRPr="00D76EBB">
        <w:rPr>
          <w:rFonts w:ascii="黑体" w:eastAsia="黑体"/>
          <w:sz w:val="36"/>
          <w:szCs w:val="36"/>
        </w:rPr>
        <w:t>督导</w:t>
      </w:r>
      <w:r w:rsidRPr="00D76EBB">
        <w:rPr>
          <w:rFonts w:ascii="黑体" w:eastAsia="黑体" w:hint="eastAsia"/>
          <w:sz w:val="36"/>
          <w:szCs w:val="36"/>
        </w:rPr>
        <w:t>记录表</w:t>
      </w:r>
    </w:p>
    <w:bookmarkEnd w:id="0"/>
    <w:p w:rsidR="00895F9F" w:rsidRPr="00205ECE" w:rsidRDefault="00895F9F" w:rsidP="00895F9F">
      <w:pPr>
        <w:spacing w:line="420" w:lineRule="atLeast"/>
        <w:rPr>
          <w:rFonts w:ascii="宋体" w:hAnsi="宋体"/>
          <w:b/>
          <w:szCs w:val="21"/>
          <w:u w:val="single"/>
          <w:bdr w:val="single" w:sz="4" w:space="0" w:color="auto"/>
        </w:rPr>
      </w:pPr>
      <w:r w:rsidRPr="00785B1A">
        <w:rPr>
          <w:rFonts w:ascii="宋体" w:hAnsi="宋体" w:hint="eastAsia"/>
          <w:b/>
          <w:bCs/>
          <w:szCs w:val="21"/>
        </w:rPr>
        <w:t>授课教师</w:t>
      </w:r>
      <w:r w:rsidRPr="00785B1A">
        <w:rPr>
          <w:rFonts w:ascii="宋体" w:hAnsi="宋体" w:hint="eastAsia"/>
          <w:b/>
          <w:szCs w:val="21"/>
        </w:rPr>
        <w:t>：</w:t>
      </w:r>
      <w:r w:rsidRPr="00205ECE">
        <w:rPr>
          <w:rFonts w:ascii="宋体" w:hAnsi="宋体" w:hint="eastAsia"/>
          <w:b/>
          <w:szCs w:val="21"/>
          <w:u w:val="single"/>
        </w:rPr>
        <w:t xml:space="preserve">        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ascii="宋体" w:hAnsi="宋体" w:hint="eastAsia"/>
          <w:b/>
          <w:szCs w:val="21"/>
          <w:u w:val="single"/>
        </w:rPr>
        <w:t xml:space="preserve">    </w:t>
      </w:r>
      <w:r w:rsidRPr="00205ECE">
        <w:rPr>
          <w:rFonts w:ascii="宋体" w:hAnsi="宋体" w:hint="eastAsia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</w:t>
      </w:r>
      <w:r w:rsidRPr="00205ECE">
        <w:rPr>
          <w:rFonts w:ascii="宋体" w:hAnsi="宋体" w:hint="eastAsia"/>
          <w:b/>
          <w:szCs w:val="21"/>
          <w:u w:val="single"/>
        </w:rPr>
        <w:t xml:space="preserve"> </w:t>
      </w:r>
      <w:r>
        <w:rPr>
          <w:rFonts w:ascii="宋体" w:hAnsi="宋体" w:hint="eastAsia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开课单位</w:t>
      </w:r>
      <w:r w:rsidRPr="00785B1A">
        <w:rPr>
          <w:rFonts w:ascii="宋体" w:hAnsi="宋体" w:hint="eastAsia"/>
          <w:b/>
          <w:szCs w:val="21"/>
        </w:rPr>
        <w:t>：</w:t>
      </w:r>
      <w:r w:rsidRPr="00205ECE">
        <w:rPr>
          <w:rFonts w:ascii="宋体" w:hAnsi="宋体" w:hint="eastAsia"/>
          <w:b/>
          <w:szCs w:val="21"/>
          <w:u w:val="single"/>
        </w:rPr>
        <w:t xml:space="preserve">    </w:t>
      </w:r>
      <w:r>
        <w:rPr>
          <w:rFonts w:ascii="宋体" w:hAnsi="宋体"/>
          <w:b/>
          <w:szCs w:val="21"/>
          <w:u w:val="single"/>
        </w:rPr>
        <w:t xml:space="preserve">     </w:t>
      </w:r>
      <w:r w:rsidRPr="00205ECE">
        <w:rPr>
          <w:rFonts w:ascii="宋体" w:hAnsi="宋体" w:hint="eastAsia"/>
          <w:b/>
          <w:szCs w:val="21"/>
          <w:u w:val="single"/>
        </w:rPr>
        <w:t xml:space="preserve"> </w:t>
      </w:r>
      <w:r>
        <w:rPr>
          <w:rFonts w:ascii="宋体" w:hAnsi="宋体" w:hint="eastAsia"/>
          <w:b/>
          <w:szCs w:val="21"/>
          <w:u w:val="single"/>
        </w:rPr>
        <w:t xml:space="preserve">   </w:t>
      </w:r>
      <w:r>
        <w:rPr>
          <w:rFonts w:ascii="宋体" w:hAnsi="宋体"/>
          <w:b/>
          <w:szCs w:val="21"/>
          <w:u w:val="single"/>
        </w:rPr>
        <w:t xml:space="preserve"> </w:t>
      </w:r>
      <w:r w:rsidRPr="00205ECE">
        <w:rPr>
          <w:rFonts w:ascii="宋体" w:hAnsi="宋体" w:hint="eastAsia"/>
          <w:b/>
          <w:szCs w:val="21"/>
          <w:u w:val="single"/>
        </w:rPr>
        <w:t xml:space="preserve"> 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课程名称</w:t>
      </w:r>
      <w:r w:rsidRPr="00785B1A">
        <w:rPr>
          <w:rFonts w:ascii="宋体" w:hAnsi="宋体" w:hint="eastAsia"/>
          <w:b/>
          <w:szCs w:val="21"/>
        </w:rPr>
        <w:t>：</w:t>
      </w:r>
      <w:r w:rsidRPr="00205ECE">
        <w:rPr>
          <w:rFonts w:ascii="宋体" w:hAnsi="宋体" w:hint="eastAsia"/>
          <w:b/>
          <w:szCs w:val="21"/>
          <w:u w:val="single"/>
        </w:rPr>
        <w:t xml:space="preserve">       </w:t>
      </w:r>
      <w:r>
        <w:rPr>
          <w:rFonts w:ascii="宋体" w:hAnsi="宋体"/>
          <w:b/>
          <w:szCs w:val="21"/>
          <w:u w:val="single"/>
        </w:rPr>
        <w:t xml:space="preserve">      </w:t>
      </w:r>
      <w:r w:rsidRPr="00205ECE">
        <w:rPr>
          <w:rFonts w:ascii="宋体" w:hAnsi="宋体" w:hint="eastAsia"/>
          <w:b/>
          <w:szCs w:val="21"/>
          <w:u w:val="single"/>
        </w:rPr>
        <w:t xml:space="preserve">            </w:t>
      </w:r>
    </w:p>
    <w:p w:rsidR="00895F9F" w:rsidRDefault="00895F9F" w:rsidP="00895F9F">
      <w:pPr>
        <w:spacing w:line="420" w:lineRule="atLeast"/>
        <w:rPr>
          <w:rFonts w:ascii="宋体" w:hAnsi="宋体"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授课专业年级</w:t>
      </w:r>
      <w:r w:rsidRPr="00205ECE">
        <w:rPr>
          <w:rFonts w:ascii="宋体" w:hAnsi="宋体" w:hint="eastAsia"/>
          <w:b/>
          <w:color w:val="000000" w:themeColor="text1"/>
          <w:szCs w:val="21"/>
        </w:rPr>
        <w:t>：</w:t>
      </w:r>
      <w:r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ascii="宋体" w:hAnsi="宋体"/>
          <w:b/>
          <w:color w:val="000000" w:themeColor="text1"/>
          <w:szCs w:val="21"/>
          <w:u w:val="single"/>
        </w:rPr>
        <w:t xml:space="preserve">    </w:t>
      </w:r>
      <w:r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</w:t>
      </w:r>
      <w:r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b/>
          <w:color w:val="000000" w:themeColor="text1"/>
          <w:szCs w:val="21"/>
        </w:rPr>
        <w:t>授课时间：</w:t>
      </w:r>
      <w:r w:rsidRPr="00895F9F">
        <w:rPr>
          <w:rFonts w:ascii="仿宋" w:eastAsia="仿宋" w:hAnsi="仿宋" w:hint="eastAsia"/>
          <w:color w:val="000000" w:themeColor="text1"/>
          <w:szCs w:val="21"/>
        </w:rPr>
        <w:t>星期</w:t>
      </w:r>
      <w:r w:rsidRPr="00895F9F">
        <w:rPr>
          <w:rFonts w:ascii="仿宋" w:eastAsia="仿宋" w:hAnsi="仿宋" w:hint="eastAsia"/>
          <w:color w:val="000000" w:themeColor="text1"/>
          <w:szCs w:val="21"/>
          <w:u w:val="single"/>
        </w:rPr>
        <w:t xml:space="preserve">  </w:t>
      </w:r>
      <w:r w:rsidRPr="00895F9F">
        <w:rPr>
          <w:rFonts w:ascii="仿宋" w:eastAsia="仿宋" w:hAnsi="仿宋"/>
          <w:color w:val="000000" w:themeColor="text1"/>
          <w:szCs w:val="21"/>
          <w:u w:val="single"/>
        </w:rPr>
        <w:t xml:space="preserve">    </w:t>
      </w:r>
      <w:r w:rsidRPr="00895F9F">
        <w:rPr>
          <w:rFonts w:ascii="仿宋" w:eastAsia="仿宋" w:hAnsi="仿宋" w:hint="eastAsia"/>
          <w:color w:val="000000" w:themeColor="text1"/>
          <w:szCs w:val="21"/>
          <w:u w:val="single"/>
        </w:rPr>
        <w:t xml:space="preserve"> </w:t>
      </w:r>
      <w:r w:rsidRPr="00895F9F">
        <w:rPr>
          <w:rFonts w:ascii="仿宋" w:eastAsia="仿宋" w:hAnsi="仿宋" w:hint="eastAsia"/>
          <w:color w:val="000000" w:themeColor="text1"/>
          <w:szCs w:val="21"/>
        </w:rPr>
        <w:t xml:space="preserve"> 第</w:t>
      </w:r>
      <w:r w:rsidRPr="00895F9F">
        <w:rPr>
          <w:rFonts w:ascii="仿宋" w:eastAsia="仿宋" w:hAnsi="仿宋" w:hint="eastAsia"/>
          <w:color w:val="000000" w:themeColor="text1"/>
          <w:szCs w:val="21"/>
          <w:u w:val="single"/>
        </w:rPr>
        <w:t xml:space="preserve"> </w:t>
      </w:r>
      <w:r w:rsidRPr="00895F9F">
        <w:rPr>
          <w:rFonts w:ascii="仿宋" w:eastAsia="仿宋" w:hAnsi="仿宋"/>
          <w:color w:val="000000" w:themeColor="text1"/>
          <w:szCs w:val="21"/>
          <w:u w:val="single"/>
        </w:rPr>
        <w:t xml:space="preserve">      </w:t>
      </w:r>
      <w:r w:rsidRPr="00895F9F">
        <w:rPr>
          <w:rFonts w:ascii="仿宋" w:eastAsia="仿宋" w:hAnsi="仿宋" w:hint="eastAsia"/>
          <w:color w:val="000000" w:themeColor="text1"/>
          <w:szCs w:val="21"/>
          <w:u w:val="single"/>
        </w:rPr>
        <w:t xml:space="preserve"> </w:t>
      </w:r>
      <w:r w:rsidRPr="00895F9F">
        <w:rPr>
          <w:rFonts w:ascii="仿宋" w:eastAsia="仿宋" w:hAnsi="仿宋" w:hint="eastAsia"/>
          <w:color w:val="000000" w:themeColor="text1"/>
          <w:szCs w:val="21"/>
        </w:rPr>
        <w:t>节</w:t>
      </w:r>
    </w:p>
    <w:p w:rsidR="00895F9F" w:rsidRDefault="00895F9F" w:rsidP="00895F9F">
      <w:pPr>
        <w:spacing w:line="420" w:lineRule="atLeast"/>
        <w:rPr>
          <w:rFonts w:ascii="宋体" w:hAnsi="宋体"/>
          <w:b/>
          <w:color w:val="000000" w:themeColor="text1"/>
          <w:szCs w:val="21"/>
        </w:rPr>
      </w:pPr>
      <w:r w:rsidRPr="00D76EBB">
        <w:rPr>
          <w:rFonts w:ascii="宋体" w:hAnsi="宋体" w:hint="eastAsia"/>
          <w:b/>
          <w:color w:val="000000" w:themeColor="text1"/>
          <w:szCs w:val="21"/>
        </w:rPr>
        <w:t>在线教学平台</w:t>
      </w:r>
      <w:r w:rsidRPr="00D76EBB">
        <w:rPr>
          <w:rFonts w:ascii="宋体" w:hAnsi="宋体" w:hint="eastAsia"/>
          <w:b/>
          <w:color w:val="000000" w:themeColor="text1"/>
          <w:szCs w:val="21"/>
        </w:rPr>
        <w:t>/</w:t>
      </w:r>
      <w:r w:rsidRPr="00D76EBB">
        <w:rPr>
          <w:rFonts w:ascii="宋体" w:hAnsi="宋体" w:hint="eastAsia"/>
          <w:b/>
          <w:color w:val="000000" w:themeColor="text1"/>
          <w:szCs w:val="21"/>
        </w:rPr>
        <w:t>工具：</w:t>
      </w:r>
      <w:r w:rsidRPr="00895F9F">
        <w:rPr>
          <w:rFonts w:ascii="仿宋" w:eastAsia="仿宋" w:hAnsi="仿宋"/>
          <w:color w:val="000000" w:themeColor="text1"/>
          <w:szCs w:val="21"/>
        </w:rPr>
        <w:t>校内SPOC平台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；中国大学MOOC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；超星学银在线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；学堂在线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；智慧树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；雨课堂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；超星学习通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；微师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；腾讯课堂</w:t>
      </w:r>
      <w:r w:rsidRPr="00895F9F">
        <w:rPr>
          <w:rFonts w:ascii="仿宋" w:eastAsia="仿宋" w:hAnsi="仿宋" w:cs="Times New Roman"/>
          <w:color w:val="000000" w:themeColor="text1"/>
          <w:szCs w:val="21"/>
        </w:rPr>
        <w:t>□</w:t>
      </w:r>
      <w:r w:rsidRPr="00895F9F">
        <w:rPr>
          <w:rFonts w:ascii="仿宋" w:eastAsia="仿宋" w:hAnsi="仿宋"/>
          <w:color w:val="000000" w:themeColor="text1"/>
          <w:szCs w:val="21"/>
        </w:rPr>
        <w:t>；其</w:t>
      </w:r>
      <w:r w:rsidRPr="00895F9F">
        <w:rPr>
          <w:rFonts w:ascii="仿宋" w:eastAsia="仿宋" w:hAnsi="仿宋"/>
          <w:b/>
          <w:color w:val="000000" w:themeColor="text1"/>
          <w:szCs w:val="21"/>
        </w:rPr>
        <w:t>它:__________________</w:t>
      </w:r>
    </w:p>
    <w:p w:rsidR="00895F9F" w:rsidRPr="00895F9F" w:rsidRDefault="00895F9F" w:rsidP="00895F9F">
      <w:pPr>
        <w:spacing w:line="420" w:lineRule="atLeast"/>
        <w:rPr>
          <w:rFonts w:ascii="仿宋" w:eastAsia="仿宋" w:hAnsi="仿宋"/>
          <w:color w:val="000000" w:themeColor="text1"/>
          <w:szCs w:val="21"/>
        </w:rPr>
      </w:pPr>
      <w:r w:rsidRPr="000C0B6A">
        <w:rPr>
          <w:rFonts w:ascii="宋体" w:hAnsi="宋体" w:hint="eastAsia"/>
          <w:b/>
          <w:color w:val="000000" w:themeColor="text1"/>
          <w:szCs w:val="21"/>
        </w:rPr>
        <w:t>授课方式</w:t>
      </w:r>
      <w:r w:rsidRPr="000C0B6A">
        <w:rPr>
          <w:rFonts w:ascii="宋体" w:hAnsi="宋体"/>
          <w:b/>
          <w:color w:val="000000" w:themeColor="text1"/>
          <w:szCs w:val="21"/>
        </w:rPr>
        <w:t>：</w:t>
      </w:r>
      <w:r w:rsidRPr="00895F9F">
        <w:rPr>
          <w:rFonts w:ascii="仿宋" w:eastAsia="仿宋" w:hAnsi="仿宋" w:hint="eastAsia"/>
          <w:color w:val="000000" w:themeColor="text1"/>
          <w:szCs w:val="21"/>
        </w:rPr>
        <w:t>自建在线课程□；外校在线课程同步SPOC□；外校在线课程异步SPOC□；ppt+音频录播□；ppt+视频录播□；ppt+音频直播□；ppt+视频直播□；其它:</w:t>
      </w:r>
      <w:r w:rsidRPr="00895F9F">
        <w:rPr>
          <w:rFonts w:ascii="仿宋" w:eastAsia="仿宋" w:hAnsi="仿宋"/>
          <w:color w:val="000000" w:themeColor="text1"/>
          <w:szCs w:val="21"/>
        </w:rPr>
        <w:t>___________</w:t>
      </w:r>
    </w:p>
    <w:p w:rsidR="00895F9F" w:rsidRPr="00D76EBB" w:rsidRDefault="00895F9F" w:rsidP="00895F9F">
      <w:pPr>
        <w:spacing w:line="420" w:lineRule="atLeast"/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请在</w:t>
      </w:r>
      <w:r>
        <w:rPr>
          <w:rFonts w:ascii="宋体" w:hAnsi="宋体"/>
          <w:b/>
          <w:color w:val="000000" w:themeColor="text1"/>
          <w:szCs w:val="21"/>
        </w:rPr>
        <w:t>相应类型</w:t>
      </w:r>
      <w:r>
        <w:rPr>
          <w:rFonts w:ascii="宋体" w:hAnsi="宋体" w:hint="eastAsia"/>
          <w:color w:val="000000" w:themeColor="text1"/>
          <w:szCs w:val="21"/>
        </w:rPr>
        <w:t>的方框内</w:t>
      </w:r>
      <w:r>
        <w:rPr>
          <w:rFonts w:ascii="宋体" w:hAnsi="宋体"/>
          <w:color w:val="000000" w:themeColor="text1"/>
          <w:szCs w:val="21"/>
        </w:rPr>
        <w:t>打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√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>
        <w:rPr>
          <w:rFonts w:ascii="宋体" w:hAnsi="宋体" w:cs="宋体"/>
          <w:color w:val="000000" w:themeColor="text1"/>
          <w:kern w:val="0"/>
          <w:szCs w:val="21"/>
        </w:rPr>
        <w:t>其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它</w:t>
      </w:r>
      <w:r>
        <w:rPr>
          <w:rFonts w:ascii="宋体" w:hAnsi="宋体" w:cs="宋体"/>
          <w:color w:val="000000" w:themeColor="text1"/>
          <w:kern w:val="0"/>
          <w:szCs w:val="21"/>
        </w:rPr>
        <w:t>类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型</w:t>
      </w:r>
      <w:r>
        <w:rPr>
          <w:rFonts w:ascii="宋体" w:hAnsi="宋体" w:cs="宋体"/>
          <w:color w:val="000000" w:themeColor="text1"/>
          <w:kern w:val="0"/>
          <w:szCs w:val="21"/>
        </w:rPr>
        <w:t>请注明。</w:t>
      </w:r>
    </w:p>
    <w:p w:rsidR="00895F9F" w:rsidRPr="00205ECE" w:rsidRDefault="00895F9F" w:rsidP="00895F9F">
      <w:pPr>
        <w:spacing w:line="420" w:lineRule="atLeas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巡课后请填写本次课程主要讲授内容，并对</w:t>
      </w:r>
      <w:r w:rsidRPr="00205ECE">
        <w:rPr>
          <w:rFonts w:ascii="宋体" w:hAnsi="宋体" w:hint="eastAsia"/>
          <w:color w:val="000000" w:themeColor="text1"/>
          <w:szCs w:val="21"/>
        </w:rPr>
        <w:t>下列各评价项目</w:t>
      </w:r>
      <w:r>
        <w:rPr>
          <w:rFonts w:ascii="宋体" w:hAnsi="宋体" w:hint="eastAsia"/>
          <w:color w:val="000000" w:themeColor="text1"/>
          <w:szCs w:val="21"/>
        </w:rPr>
        <w:t>给出</w:t>
      </w:r>
      <w:r w:rsidRPr="00205ECE">
        <w:rPr>
          <w:rFonts w:ascii="宋体" w:hAnsi="宋体" w:hint="eastAsia"/>
          <w:color w:val="000000" w:themeColor="text1"/>
          <w:szCs w:val="21"/>
        </w:rPr>
        <w:t>相应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评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价等级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打√</w:t>
      </w:r>
      <w:r w:rsidRPr="00205ECE">
        <w:rPr>
          <w:rFonts w:ascii="宋体" w:hAnsi="宋体" w:hint="eastAsia"/>
          <w:color w:val="000000" w:themeColor="text1"/>
          <w:szCs w:val="21"/>
        </w:rPr>
        <w:t>（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单选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 w:rsidRPr="00205ECE">
        <w:rPr>
          <w:rFonts w:ascii="宋体" w:hAnsi="宋体" w:hint="eastAsia"/>
          <w:color w:val="000000" w:themeColor="text1"/>
          <w:szCs w:val="21"/>
        </w:rPr>
        <w:t>选项标准：</w:t>
      </w:r>
      <w:r w:rsidRPr="00205ECE">
        <w:rPr>
          <w:color w:val="000000" w:themeColor="text1"/>
          <w:szCs w:val="21"/>
        </w:rPr>
        <w:t>A</w:t>
      </w:r>
      <w:r w:rsidRPr="00205ECE">
        <w:rPr>
          <w:rFonts w:hAnsi="宋体"/>
          <w:color w:val="000000" w:themeColor="text1"/>
          <w:szCs w:val="21"/>
        </w:rPr>
        <w:t>优，</w:t>
      </w:r>
      <w:r w:rsidRPr="00205ECE">
        <w:rPr>
          <w:color w:val="000000" w:themeColor="text1"/>
          <w:szCs w:val="21"/>
        </w:rPr>
        <w:t>B</w:t>
      </w:r>
      <w:r w:rsidRPr="00205ECE">
        <w:rPr>
          <w:rFonts w:hAnsi="宋体"/>
          <w:color w:val="000000" w:themeColor="text1"/>
          <w:szCs w:val="21"/>
        </w:rPr>
        <w:t>良，</w:t>
      </w:r>
      <w:r w:rsidRPr="00205ECE">
        <w:rPr>
          <w:color w:val="000000" w:themeColor="text1"/>
          <w:szCs w:val="21"/>
        </w:rPr>
        <w:t>C</w:t>
      </w:r>
      <w:r w:rsidRPr="00205ECE">
        <w:rPr>
          <w:rFonts w:hAnsi="宋体"/>
          <w:color w:val="000000" w:themeColor="text1"/>
          <w:szCs w:val="21"/>
        </w:rPr>
        <w:t>合格，</w:t>
      </w:r>
      <w:r w:rsidRPr="00205ECE">
        <w:rPr>
          <w:color w:val="000000" w:themeColor="text1"/>
          <w:szCs w:val="21"/>
        </w:rPr>
        <w:t>D</w:t>
      </w:r>
      <w:r w:rsidRPr="00205ECE">
        <w:rPr>
          <w:rFonts w:hAnsi="宋体"/>
          <w:color w:val="000000" w:themeColor="text1"/>
          <w:szCs w:val="21"/>
        </w:rPr>
        <w:t>不合格</w:t>
      </w:r>
      <w:r w:rsidRPr="00205ECE">
        <w:rPr>
          <w:rFonts w:ascii="宋体" w:hAnsi="宋体" w:hint="eastAsia"/>
          <w:color w:val="000000" w:themeColor="text1"/>
          <w:szCs w:val="21"/>
        </w:rPr>
        <w:t>）。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7159"/>
        <w:gridCol w:w="567"/>
        <w:gridCol w:w="567"/>
        <w:gridCol w:w="567"/>
        <w:gridCol w:w="530"/>
      </w:tblGrid>
      <w:tr w:rsidR="00895F9F" w:rsidRPr="00205ECE" w:rsidTr="00D835F7">
        <w:trPr>
          <w:cantSplit/>
          <w:trHeight w:val="366"/>
          <w:jc w:val="center"/>
        </w:trPr>
        <w:tc>
          <w:tcPr>
            <w:tcW w:w="496" w:type="dxa"/>
            <w:vMerge w:val="restart"/>
            <w:vAlign w:val="center"/>
          </w:tcPr>
          <w:p w:rsidR="00895F9F" w:rsidRPr="008535A9" w:rsidRDefault="00895F9F" w:rsidP="00D835F7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序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号</w:t>
            </w:r>
          </w:p>
        </w:tc>
        <w:tc>
          <w:tcPr>
            <w:tcW w:w="7159" w:type="dxa"/>
            <w:vMerge w:val="restart"/>
            <w:vAlign w:val="center"/>
          </w:tcPr>
          <w:p w:rsidR="00895F9F" w:rsidRPr="008535A9" w:rsidRDefault="00895F9F" w:rsidP="00D835F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评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价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项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目</w:t>
            </w:r>
          </w:p>
        </w:tc>
        <w:tc>
          <w:tcPr>
            <w:tcW w:w="2231" w:type="dxa"/>
            <w:gridSpan w:val="4"/>
            <w:vAlign w:val="center"/>
          </w:tcPr>
          <w:p w:rsidR="00895F9F" w:rsidRPr="008535A9" w:rsidRDefault="00895F9F" w:rsidP="00D835F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评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价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等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级</w:t>
            </w:r>
          </w:p>
        </w:tc>
      </w:tr>
      <w:tr w:rsidR="00895F9F" w:rsidRPr="00205ECE" w:rsidTr="00D835F7">
        <w:trPr>
          <w:cantSplit/>
          <w:trHeight w:val="366"/>
          <w:jc w:val="center"/>
        </w:trPr>
        <w:tc>
          <w:tcPr>
            <w:tcW w:w="496" w:type="dxa"/>
            <w:vMerge/>
            <w:vAlign w:val="center"/>
          </w:tcPr>
          <w:p w:rsidR="00895F9F" w:rsidRPr="008535A9" w:rsidRDefault="00895F9F" w:rsidP="00D835F7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159" w:type="dxa"/>
            <w:vMerge/>
            <w:vAlign w:val="center"/>
          </w:tcPr>
          <w:p w:rsidR="00895F9F" w:rsidRPr="008535A9" w:rsidRDefault="00895F9F" w:rsidP="00D835F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8535A9" w:rsidRDefault="00895F9F" w:rsidP="00D835F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895F9F" w:rsidRPr="008535A9" w:rsidRDefault="00895F9F" w:rsidP="00D835F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895F9F" w:rsidRPr="008535A9" w:rsidRDefault="00895F9F" w:rsidP="00D835F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530" w:type="dxa"/>
            <w:vAlign w:val="center"/>
          </w:tcPr>
          <w:p w:rsidR="00895F9F" w:rsidRPr="008535A9" w:rsidRDefault="00895F9F" w:rsidP="00D835F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895F9F" w:rsidRPr="00205ECE" w:rsidTr="00D835F7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895F9F" w:rsidRPr="00E908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</w:rPr>
              <w:t>任课教师治学态度严谨，教学目标明确，教态仪表自然得体，言行雅正、为人师表。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895F9F" w:rsidRPr="00E908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</w:rPr>
            </w:pPr>
            <w:r w:rsidRPr="00895F9F">
              <w:rPr>
                <w:rFonts w:ascii="仿宋" w:eastAsia="仿宋" w:hAnsi="仿宋" w:hint="eastAsia"/>
              </w:rPr>
              <w:t>在线资源建设或选用质量高，内容符合大纲要求，信息量适中，渗透专业思想，反映或联系学科发展新思想、新成果。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895F9F" w:rsidRPr="00E908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</w:rPr>
              <w:t>教学方法与课程内容相适应，授课思路清晰，深入浅出，重点突出；教学课件制作规范，教学应用效果好。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624"/>
          <w:jc w:val="center"/>
        </w:trPr>
        <w:tc>
          <w:tcPr>
            <w:tcW w:w="496" w:type="dxa"/>
            <w:vAlign w:val="center"/>
          </w:tcPr>
          <w:p w:rsidR="00895F9F" w:rsidRPr="00E908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</w:rPr>
            </w:pPr>
            <w:r w:rsidRPr="00895F9F">
              <w:rPr>
                <w:rFonts w:ascii="仿宋" w:eastAsia="仿宋" w:hAnsi="仿宋" w:hint="eastAsia"/>
              </w:rPr>
              <w:t>注重做好教书育人，教学过程贯彻党的教育方针，将课程与思想政治理论教育协调推进。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396"/>
          <w:jc w:val="center"/>
        </w:trPr>
        <w:tc>
          <w:tcPr>
            <w:tcW w:w="496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  <w:color w:val="000000" w:themeColor="text1"/>
                <w:szCs w:val="21"/>
              </w:rPr>
              <w:t>严格按教学计划授课；对学生要求严格，课堂秩序好。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180F13">
        <w:trPr>
          <w:cantSplit/>
          <w:trHeight w:val="397"/>
          <w:jc w:val="center"/>
        </w:trPr>
        <w:tc>
          <w:tcPr>
            <w:tcW w:w="496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</w:rPr>
            </w:pPr>
            <w:r w:rsidRPr="00895F9F">
              <w:rPr>
                <w:rFonts w:ascii="仿宋" w:eastAsia="仿宋" w:hAnsi="仿宋" w:hint="eastAsia"/>
              </w:rPr>
              <w:t>课前教学组织好，学生自学要求清晰合理，学生自学情况好。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625"/>
          <w:jc w:val="center"/>
        </w:trPr>
        <w:tc>
          <w:tcPr>
            <w:tcW w:w="496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</w:rPr>
              <w:t>课堂教学准备充分，相关教学文件、教学资料、参考文献等提供完备；讲课思路清晰，教学过程安排合理、内容充实、重点突出、深入浅出；积极开展教学互动、教学研讨，适当开展课堂测试，教学效果好。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625"/>
          <w:jc w:val="center"/>
        </w:trPr>
        <w:tc>
          <w:tcPr>
            <w:tcW w:w="496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159" w:type="dxa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</w:rPr>
            </w:pPr>
            <w:r w:rsidRPr="00895F9F">
              <w:rPr>
                <w:rFonts w:ascii="仿宋" w:eastAsia="仿宋" w:hAnsi="仿宋" w:hint="eastAsia"/>
              </w:rPr>
              <w:t>认真组织课外辅导，及时发布课程作业和讨论问题，作业测评内容合理，讨论学生参与度高；及时在线回复或总结评价学生讨论情况、答复学生问题。</w:t>
            </w: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895F9F" w:rsidRPr="00205ECE" w:rsidRDefault="00895F9F" w:rsidP="00D835F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391"/>
          <w:jc w:val="center"/>
        </w:trPr>
        <w:tc>
          <w:tcPr>
            <w:tcW w:w="7655" w:type="dxa"/>
            <w:gridSpan w:val="2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  <w:color w:val="000000" w:themeColor="text1"/>
                <w:szCs w:val="21"/>
              </w:rPr>
              <w:t>对教师授课总体评价（优、良、合格、不合格）</w:t>
            </w:r>
          </w:p>
        </w:tc>
        <w:tc>
          <w:tcPr>
            <w:tcW w:w="2231" w:type="dxa"/>
            <w:gridSpan w:val="4"/>
            <w:vAlign w:val="center"/>
          </w:tcPr>
          <w:p w:rsidR="00895F9F" w:rsidRPr="00205ECE" w:rsidRDefault="00895F9F" w:rsidP="00D835F7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391"/>
          <w:jc w:val="center"/>
        </w:trPr>
        <w:tc>
          <w:tcPr>
            <w:tcW w:w="7655" w:type="dxa"/>
            <w:gridSpan w:val="2"/>
            <w:vAlign w:val="center"/>
          </w:tcPr>
          <w:p w:rsidR="00895F9F" w:rsidRPr="00895F9F" w:rsidRDefault="00895F9F" w:rsidP="00D835F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  <w:color w:val="000000" w:themeColor="text1"/>
                <w:szCs w:val="21"/>
              </w:rPr>
              <w:t>对学生学风总体评价（优、良、合格、不合格）</w:t>
            </w:r>
          </w:p>
        </w:tc>
        <w:tc>
          <w:tcPr>
            <w:tcW w:w="2231" w:type="dxa"/>
            <w:gridSpan w:val="4"/>
            <w:vAlign w:val="center"/>
          </w:tcPr>
          <w:p w:rsidR="00895F9F" w:rsidRPr="00205ECE" w:rsidRDefault="00895F9F" w:rsidP="00D835F7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95F9F" w:rsidRPr="00205ECE" w:rsidTr="00D835F7">
        <w:trPr>
          <w:cantSplit/>
          <w:trHeight w:val="1351"/>
          <w:jc w:val="center"/>
        </w:trPr>
        <w:tc>
          <w:tcPr>
            <w:tcW w:w="9886" w:type="dxa"/>
            <w:gridSpan w:val="6"/>
          </w:tcPr>
          <w:p w:rsidR="00895F9F" w:rsidRPr="00895F9F" w:rsidRDefault="00895F9F" w:rsidP="00D835F7">
            <w:pPr>
              <w:widowControl/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95F9F">
              <w:rPr>
                <w:rFonts w:ascii="仿宋" w:eastAsia="仿宋" w:hAnsi="仿宋" w:hint="eastAsia"/>
                <w:color w:val="000000" w:themeColor="text1"/>
                <w:szCs w:val="21"/>
              </w:rPr>
              <w:t>本次课程主要讲授内容：</w:t>
            </w:r>
          </w:p>
        </w:tc>
      </w:tr>
      <w:tr w:rsidR="00895F9F" w:rsidTr="00180F13">
        <w:trPr>
          <w:cantSplit/>
          <w:trHeight w:val="1412"/>
          <w:jc w:val="center"/>
        </w:trPr>
        <w:tc>
          <w:tcPr>
            <w:tcW w:w="9886" w:type="dxa"/>
            <w:gridSpan w:val="6"/>
          </w:tcPr>
          <w:p w:rsidR="00895F9F" w:rsidRPr="00895F9F" w:rsidRDefault="00895F9F" w:rsidP="00D835F7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895F9F">
              <w:rPr>
                <w:rFonts w:ascii="仿宋" w:eastAsia="仿宋" w:hAnsi="仿宋" w:hint="eastAsia"/>
                <w:szCs w:val="21"/>
              </w:rPr>
              <w:t>对教师授课或其它方面的具体意见或建议：</w:t>
            </w:r>
          </w:p>
          <w:p w:rsidR="00895F9F" w:rsidRPr="00895F9F" w:rsidRDefault="00895F9F" w:rsidP="00D835F7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895F9F" w:rsidRPr="00895F9F" w:rsidRDefault="00895F9F" w:rsidP="00D835F7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395912" w:rsidRPr="00895F9F" w:rsidRDefault="00895F9F" w:rsidP="00895F9F">
      <w:pPr>
        <w:spacing w:beforeLines="50" w:before="156"/>
        <w:ind w:right="210"/>
        <w:jc w:val="right"/>
      </w:pPr>
      <w:r>
        <w:rPr>
          <w:rFonts w:ascii="宋体" w:hAnsi="宋体" w:hint="eastAsia"/>
          <w:b/>
          <w:sz w:val="24"/>
        </w:rPr>
        <w:t xml:space="preserve">                      </w:t>
      </w:r>
      <w:r>
        <w:rPr>
          <w:rFonts w:ascii="宋体" w:hAnsi="宋体" w:hint="eastAsia"/>
          <w:b/>
          <w:sz w:val="24"/>
        </w:rPr>
        <w:t>听课专家领导（签字）</w:t>
      </w:r>
      <w:r>
        <w:rPr>
          <w:rFonts w:ascii="宋体" w:hAnsi="宋体" w:hint="eastAsia"/>
          <w:b/>
          <w:sz w:val="24"/>
        </w:rPr>
        <w:t xml:space="preserve">           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日</w:t>
      </w:r>
    </w:p>
    <w:sectPr w:rsidR="00395912" w:rsidRPr="00895F9F" w:rsidSect="00895F9F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F"/>
    <w:rsid w:val="00180F13"/>
    <w:rsid w:val="00395912"/>
    <w:rsid w:val="008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BA86"/>
  <w15:chartTrackingRefBased/>
  <w15:docId w15:val="{33E6CF4E-FEE4-4625-A4CD-3D8A61E6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sjfei-ghm</dc:creator>
  <cp:keywords/>
  <dc:description/>
  <cp:lastModifiedBy>sjfei-ghm</cp:lastModifiedBy>
  <cp:revision>2</cp:revision>
  <cp:lastPrinted>2020-02-16T02:39:00Z</cp:lastPrinted>
  <dcterms:created xsi:type="dcterms:W3CDTF">2020-02-16T02:35:00Z</dcterms:created>
  <dcterms:modified xsi:type="dcterms:W3CDTF">2020-02-16T02:44:00Z</dcterms:modified>
</cp:coreProperties>
</file>