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3F" w:rsidRDefault="00736F3F" w:rsidP="004B2626">
      <w:pPr>
        <w:spacing w:line="360" w:lineRule="exact"/>
        <w:rPr>
          <w:rFonts w:hint="eastAsia"/>
          <w:sz w:val="24"/>
        </w:rPr>
      </w:pPr>
    </w:p>
    <w:p w:rsidR="00736F3F" w:rsidRDefault="00736F3F" w:rsidP="004B2626">
      <w:pPr>
        <w:spacing w:line="360" w:lineRule="auto"/>
        <w:jc w:val="center"/>
        <w:rPr>
          <w:b/>
          <w:bCs/>
          <w:sz w:val="32"/>
        </w:rPr>
      </w:pPr>
      <w:r>
        <w:rPr>
          <w:rFonts w:hint="eastAsia"/>
          <w:b/>
          <w:bCs/>
          <w:sz w:val="32"/>
        </w:rPr>
        <w:t>中国矿业大学通识教育选修课</w:t>
      </w:r>
      <w:r w:rsidR="00C179CD">
        <w:rPr>
          <w:rFonts w:hint="eastAsia"/>
          <w:b/>
          <w:bCs/>
          <w:sz w:val="32"/>
        </w:rPr>
        <w:t>（素质</w:t>
      </w:r>
      <w:r w:rsidR="00C179CD">
        <w:rPr>
          <w:b/>
          <w:bCs/>
          <w:sz w:val="32"/>
        </w:rPr>
        <w:t>教育课程）</w:t>
      </w:r>
      <w:r>
        <w:rPr>
          <w:rFonts w:hint="eastAsia"/>
          <w:b/>
          <w:bCs/>
          <w:sz w:val="32"/>
        </w:rPr>
        <w:t>管理办法</w:t>
      </w:r>
    </w:p>
    <w:p w:rsidR="00736F3F" w:rsidRDefault="00736F3F" w:rsidP="004B2626">
      <w:pPr>
        <w:tabs>
          <w:tab w:val="left" w:pos="3420"/>
        </w:tabs>
        <w:spacing w:line="360" w:lineRule="auto"/>
        <w:jc w:val="center"/>
        <w:rPr>
          <w:rFonts w:ascii="宋体"/>
          <w:b/>
          <w:bCs/>
          <w:sz w:val="24"/>
        </w:rPr>
      </w:pPr>
      <w:r>
        <w:rPr>
          <w:rFonts w:ascii="宋体" w:hAnsi="宋体" w:hint="eastAsia"/>
          <w:b/>
          <w:bCs/>
          <w:sz w:val="24"/>
        </w:rPr>
        <w:t>第一章</w:t>
      </w:r>
      <w:r>
        <w:rPr>
          <w:rFonts w:ascii="宋体" w:hAnsi="宋体"/>
          <w:b/>
          <w:bCs/>
          <w:sz w:val="24"/>
        </w:rPr>
        <w:t xml:space="preserve">  </w:t>
      </w:r>
      <w:r>
        <w:rPr>
          <w:rFonts w:ascii="宋体" w:hAnsi="宋体" w:hint="eastAsia"/>
          <w:b/>
          <w:bCs/>
          <w:sz w:val="24"/>
        </w:rPr>
        <w:t>总则</w:t>
      </w:r>
    </w:p>
    <w:p w:rsidR="00736F3F" w:rsidRDefault="00736F3F" w:rsidP="00B502A9">
      <w:pPr>
        <w:spacing w:line="360" w:lineRule="auto"/>
        <w:ind w:firstLineChars="200" w:firstLine="422"/>
        <w:rPr>
          <w:rFonts w:ascii="宋体"/>
        </w:rPr>
      </w:pPr>
      <w:r>
        <w:rPr>
          <w:rFonts w:ascii="宋体" w:hAnsi="宋体" w:hint="eastAsia"/>
          <w:b/>
          <w:bCs/>
        </w:rPr>
        <w:t>第一条</w:t>
      </w:r>
      <w:r>
        <w:rPr>
          <w:rFonts w:ascii="宋体" w:hAnsi="宋体"/>
        </w:rPr>
        <w:t xml:space="preserve"> </w:t>
      </w:r>
      <w:r w:rsidR="00777E4D">
        <w:rPr>
          <w:rFonts w:hint="eastAsia"/>
        </w:rPr>
        <w:t>通识教育选修课</w:t>
      </w:r>
      <w:r>
        <w:rPr>
          <w:rFonts w:ascii="宋体" w:hAnsi="宋体" w:hint="eastAsia"/>
        </w:rPr>
        <w:t>是我校为扩大学生知识面、开拓视野、推进文理渗透、理工结合</w:t>
      </w:r>
      <w:r w:rsidR="00116FC2">
        <w:rPr>
          <w:rFonts w:ascii="宋体" w:hAnsi="宋体" w:hint="eastAsia"/>
        </w:rPr>
        <w:t>，</w:t>
      </w:r>
      <w:r>
        <w:rPr>
          <w:rFonts w:ascii="宋体" w:hAnsi="宋体" w:hint="eastAsia"/>
        </w:rPr>
        <w:t>提高大学生综合素质，面向全校本科生开设的一类课程，它作为人才培养方案的重要组成部分，对培养大学生的人文素养和科学精神具有重要作用。为进一步</w:t>
      </w:r>
      <w:r w:rsidR="005C3BB7">
        <w:rPr>
          <w:rFonts w:ascii="宋体" w:hAnsi="宋体" w:hint="eastAsia"/>
        </w:rPr>
        <w:t>规范</w:t>
      </w:r>
      <w:r w:rsidR="00777E4D">
        <w:rPr>
          <w:rFonts w:ascii="宋体" w:hAnsi="宋体" w:hint="eastAsia"/>
        </w:rPr>
        <w:t>通识教育选修课</w:t>
      </w:r>
      <w:r>
        <w:rPr>
          <w:rFonts w:ascii="宋体" w:hAnsi="宋体" w:hint="eastAsia"/>
        </w:rPr>
        <w:t>管理，提高</w:t>
      </w:r>
      <w:r w:rsidR="005C3BB7">
        <w:rPr>
          <w:rFonts w:ascii="宋体" w:hAnsi="宋体" w:hint="eastAsia"/>
        </w:rPr>
        <w:t>课程</w:t>
      </w:r>
      <w:r>
        <w:rPr>
          <w:rFonts w:ascii="宋体" w:hAnsi="宋体" w:hint="eastAsia"/>
        </w:rPr>
        <w:t>教学质量，</w:t>
      </w:r>
      <w:r w:rsidR="005C3BB7">
        <w:rPr>
          <w:rFonts w:ascii="宋体" w:hAnsi="宋体" w:hint="eastAsia"/>
        </w:rPr>
        <w:t>充分</w:t>
      </w:r>
      <w:r>
        <w:rPr>
          <w:rFonts w:ascii="宋体" w:hAnsi="宋体" w:hint="eastAsia"/>
        </w:rPr>
        <w:t>调动各学院及广大优秀教师开设</w:t>
      </w:r>
      <w:r w:rsidR="005C3BB7">
        <w:rPr>
          <w:rFonts w:ascii="宋体" w:hAnsi="宋体" w:hint="eastAsia"/>
        </w:rPr>
        <w:t>通识教育</w:t>
      </w:r>
      <w:r w:rsidR="005C3BB7">
        <w:rPr>
          <w:rFonts w:ascii="宋体" w:hAnsi="宋体"/>
        </w:rPr>
        <w:t>选修</w:t>
      </w:r>
      <w:r>
        <w:rPr>
          <w:rFonts w:ascii="宋体" w:hAnsi="宋体" w:hint="eastAsia"/>
        </w:rPr>
        <w:t>课的积极性，特制定本办法。</w:t>
      </w:r>
    </w:p>
    <w:p w:rsidR="00736F3F" w:rsidRDefault="00736F3F" w:rsidP="00B502A9">
      <w:pPr>
        <w:spacing w:line="360" w:lineRule="auto"/>
        <w:ind w:firstLineChars="200" w:firstLine="422"/>
        <w:rPr>
          <w:rFonts w:ascii="宋体"/>
        </w:rPr>
      </w:pPr>
      <w:r>
        <w:rPr>
          <w:rFonts w:ascii="宋体" w:hAnsi="宋体" w:hint="eastAsia"/>
          <w:b/>
          <w:bCs/>
        </w:rPr>
        <w:t>第二条</w:t>
      </w:r>
      <w:r>
        <w:rPr>
          <w:rFonts w:ascii="宋体" w:hAnsi="宋体"/>
        </w:rPr>
        <w:t xml:space="preserve"> </w:t>
      </w:r>
      <w:r w:rsidR="00777E4D">
        <w:rPr>
          <w:rFonts w:ascii="宋体" w:hAnsi="宋体" w:hint="eastAsia"/>
        </w:rPr>
        <w:t>通识教育选修课</w:t>
      </w:r>
      <w:r>
        <w:rPr>
          <w:rFonts w:ascii="宋体" w:hAnsi="宋体" w:hint="eastAsia"/>
        </w:rPr>
        <w:t>的建设和管理纳入正常的教学管理工作，教师开设的</w:t>
      </w:r>
      <w:r w:rsidR="00777E4D">
        <w:rPr>
          <w:rFonts w:ascii="宋体" w:hAnsi="宋体" w:hint="eastAsia"/>
        </w:rPr>
        <w:t>通识教育选修课</w:t>
      </w:r>
      <w:r>
        <w:rPr>
          <w:rFonts w:ascii="宋体" w:hAnsi="宋体" w:hint="eastAsia"/>
        </w:rPr>
        <w:t>与其他课程同样考核，同等待遇。</w:t>
      </w:r>
    </w:p>
    <w:p w:rsidR="00736F3F" w:rsidRDefault="00736F3F" w:rsidP="00B502A9">
      <w:pPr>
        <w:spacing w:line="360" w:lineRule="auto"/>
        <w:ind w:firstLineChars="200" w:firstLine="422"/>
        <w:rPr>
          <w:rFonts w:ascii="宋体"/>
        </w:rPr>
      </w:pPr>
      <w:r>
        <w:rPr>
          <w:rFonts w:ascii="宋体" w:hAnsi="宋体" w:hint="eastAsia"/>
          <w:b/>
          <w:bCs/>
        </w:rPr>
        <w:t>第三条</w:t>
      </w:r>
      <w:r>
        <w:rPr>
          <w:rFonts w:ascii="宋体" w:hAnsi="宋体"/>
          <w:b/>
          <w:bCs/>
        </w:rPr>
        <w:t xml:space="preserve"> </w:t>
      </w:r>
      <w:r w:rsidR="00777E4D">
        <w:rPr>
          <w:rFonts w:ascii="宋体" w:hAnsi="宋体" w:hint="eastAsia"/>
        </w:rPr>
        <w:t>通识教育选修课</w:t>
      </w:r>
      <w:r>
        <w:rPr>
          <w:rFonts w:ascii="宋体" w:hAnsi="宋体" w:hint="eastAsia"/>
        </w:rPr>
        <w:t>由教务部统一组织、审批、管理。</w:t>
      </w:r>
    </w:p>
    <w:p w:rsidR="00736F3F" w:rsidRDefault="00736F3F" w:rsidP="004B2626">
      <w:pPr>
        <w:spacing w:line="360" w:lineRule="auto"/>
        <w:jc w:val="center"/>
        <w:rPr>
          <w:rFonts w:ascii="宋体"/>
          <w:b/>
          <w:bCs/>
          <w:sz w:val="24"/>
        </w:rPr>
      </w:pPr>
      <w:r>
        <w:rPr>
          <w:rFonts w:ascii="宋体" w:hAnsi="宋体" w:hint="eastAsia"/>
          <w:b/>
          <w:bCs/>
          <w:sz w:val="24"/>
        </w:rPr>
        <w:t>第二章</w:t>
      </w:r>
      <w:r>
        <w:rPr>
          <w:rFonts w:ascii="宋体" w:hAnsi="宋体"/>
          <w:b/>
          <w:bCs/>
          <w:sz w:val="24"/>
        </w:rPr>
        <w:t xml:space="preserve">  </w:t>
      </w:r>
      <w:r>
        <w:rPr>
          <w:rFonts w:ascii="宋体" w:hAnsi="宋体" w:hint="eastAsia"/>
          <w:b/>
          <w:bCs/>
          <w:sz w:val="24"/>
        </w:rPr>
        <w:t>课程</w:t>
      </w:r>
    </w:p>
    <w:p w:rsidR="00736F3F" w:rsidRDefault="00736F3F" w:rsidP="00B502A9">
      <w:pPr>
        <w:spacing w:line="360" w:lineRule="auto"/>
        <w:ind w:firstLineChars="200" w:firstLine="422"/>
        <w:rPr>
          <w:rFonts w:ascii="宋体"/>
        </w:rPr>
      </w:pPr>
      <w:r>
        <w:rPr>
          <w:rFonts w:ascii="宋体" w:hAnsi="宋体" w:hint="eastAsia"/>
          <w:b/>
          <w:bCs/>
        </w:rPr>
        <w:t>第四条</w:t>
      </w:r>
      <w:r>
        <w:rPr>
          <w:rFonts w:ascii="宋体" w:hAnsi="宋体"/>
        </w:rPr>
        <w:t xml:space="preserve"> </w:t>
      </w:r>
      <w:r w:rsidR="00777E4D">
        <w:rPr>
          <w:rFonts w:ascii="宋体" w:hAnsi="宋体" w:hint="eastAsia"/>
        </w:rPr>
        <w:t>通识教育选修课</w:t>
      </w:r>
      <w:r w:rsidRPr="00DD4F9D">
        <w:rPr>
          <w:rFonts w:ascii="宋体" w:hAnsi="宋体" w:hint="eastAsia"/>
        </w:rPr>
        <w:t>分为</w:t>
      </w:r>
      <w:r w:rsidR="0025430E">
        <w:rPr>
          <w:rFonts w:ascii="宋体" w:hAnsi="宋体" w:hint="eastAsia"/>
        </w:rPr>
        <w:t>创新创业类</w:t>
      </w:r>
      <w:r w:rsidR="0025430E">
        <w:rPr>
          <w:rFonts w:ascii="宋体" w:hAnsi="宋体"/>
        </w:rPr>
        <w:t>、人文社科类、艺术鉴赏类、科学技术类、经济管理类、体育军事类</w:t>
      </w:r>
      <w:r w:rsidR="00D47CC5">
        <w:rPr>
          <w:rFonts w:ascii="宋体" w:hAnsi="宋体" w:hint="eastAsia"/>
        </w:rPr>
        <w:t>等六大类系列课程</w:t>
      </w:r>
      <w:r w:rsidR="00D47CC5">
        <w:rPr>
          <w:rFonts w:ascii="宋体" w:hAnsi="宋体"/>
        </w:rPr>
        <w:t>。</w:t>
      </w:r>
    </w:p>
    <w:p w:rsidR="00736F3F" w:rsidRDefault="00736F3F" w:rsidP="00B502A9">
      <w:pPr>
        <w:spacing w:line="360" w:lineRule="auto"/>
        <w:ind w:firstLineChars="200" w:firstLine="422"/>
        <w:rPr>
          <w:rFonts w:ascii="宋体"/>
        </w:rPr>
      </w:pPr>
      <w:r>
        <w:rPr>
          <w:rFonts w:ascii="宋体" w:hAnsi="宋体" w:hint="eastAsia"/>
          <w:b/>
          <w:bCs/>
        </w:rPr>
        <w:t>第五条</w:t>
      </w:r>
      <w:r>
        <w:rPr>
          <w:rFonts w:ascii="宋体" w:hAnsi="宋体"/>
          <w:b/>
          <w:bCs/>
        </w:rPr>
        <w:t xml:space="preserve"> </w:t>
      </w:r>
      <w:r w:rsidR="00777E4D">
        <w:rPr>
          <w:rFonts w:ascii="宋体" w:hAnsi="宋体" w:hint="eastAsia"/>
        </w:rPr>
        <w:t>通识教育选修课</w:t>
      </w:r>
      <w:r>
        <w:rPr>
          <w:rFonts w:ascii="宋体" w:hAnsi="宋体" w:hint="eastAsia"/>
        </w:rPr>
        <w:t>按开课类型分为稳定性</w:t>
      </w:r>
      <w:r w:rsidR="00777E4D">
        <w:rPr>
          <w:rFonts w:ascii="宋体" w:hAnsi="宋体" w:hint="eastAsia"/>
        </w:rPr>
        <w:t>通识教育选修课</w:t>
      </w:r>
      <w:r>
        <w:rPr>
          <w:rFonts w:ascii="宋体" w:hAnsi="宋体" w:hint="eastAsia"/>
        </w:rPr>
        <w:t>和机动性</w:t>
      </w:r>
      <w:r w:rsidR="00777E4D">
        <w:rPr>
          <w:rFonts w:ascii="宋体" w:hAnsi="宋体" w:hint="eastAsia"/>
        </w:rPr>
        <w:t>通识教育选修课</w:t>
      </w:r>
      <w:r>
        <w:rPr>
          <w:rFonts w:ascii="宋体" w:hAnsi="宋体" w:hint="eastAsia"/>
        </w:rPr>
        <w:t>。稳定性</w:t>
      </w:r>
      <w:r w:rsidR="00777E4D">
        <w:rPr>
          <w:rFonts w:ascii="宋体" w:hAnsi="宋体" w:hint="eastAsia"/>
        </w:rPr>
        <w:t>通识教育选修课</w:t>
      </w:r>
      <w:r>
        <w:rPr>
          <w:rFonts w:ascii="宋体" w:hAnsi="宋体" w:hint="eastAsia"/>
        </w:rPr>
        <w:t>是指由学校指定开设的系列选修课程，该类课程编入学校的培养方案中，由开课学院选派专职教师开设或由教务部聘请校外符合开课资格的教师授课。机动性</w:t>
      </w:r>
      <w:r w:rsidR="00777E4D">
        <w:rPr>
          <w:rFonts w:ascii="宋体" w:hAnsi="宋体" w:hint="eastAsia"/>
        </w:rPr>
        <w:t>通识教育选修课</w:t>
      </w:r>
      <w:r>
        <w:rPr>
          <w:rFonts w:ascii="宋体" w:hAnsi="宋体" w:hint="eastAsia"/>
        </w:rPr>
        <w:t>是指由具有开课资格的人员向学校申请开设的系列选修课程，该类课程不进入培养方案，由申请开课的人员授课。</w:t>
      </w:r>
    </w:p>
    <w:p w:rsidR="00736F3F" w:rsidRDefault="00736F3F" w:rsidP="00B502A9">
      <w:pPr>
        <w:spacing w:line="360" w:lineRule="auto"/>
        <w:ind w:firstLineChars="200" w:firstLine="422"/>
        <w:rPr>
          <w:rFonts w:ascii="宋体"/>
        </w:rPr>
      </w:pPr>
      <w:r>
        <w:rPr>
          <w:rFonts w:ascii="宋体" w:hAnsi="宋体" w:hint="eastAsia"/>
          <w:b/>
          <w:bCs/>
        </w:rPr>
        <w:t>第六条</w:t>
      </w:r>
      <w:r>
        <w:rPr>
          <w:rFonts w:ascii="宋体" w:hAnsi="宋体"/>
        </w:rPr>
        <w:t xml:space="preserve"> </w:t>
      </w:r>
      <w:r>
        <w:rPr>
          <w:rFonts w:ascii="宋体" w:hAnsi="宋体" w:hint="eastAsia"/>
        </w:rPr>
        <w:t>稳定性</w:t>
      </w:r>
      <w:r w:rsidR="00777E4D">
        <w:rPr>
          <w:rFonts w:ascii="宋体" w:hAnsi="宋体" w:hint="eastAsia"/>
        </w:rPr>
        <w:t>通识教育选修课</w:t>
      </w:r>
      <w:r>
        <w:rPr>
          <w:rFonts w:ascii="宋体" w:hAnsi="宋体" w:hint="eastAsia"/>
        </w:rPr>
        <w:t>由两部分组成，一部分是由各相关学院申报（学院组织填写《中国矿业大学全校</w:t>
      </w:r>
      <w:r w:rsidR="00777E4D">
        <w:rPr>
          <w:rFonts w:ascii="宋体" w:hAnsi="宋体" w:hint="eastAsia"/>
        </w:rPr>
        <w:t>通识教育选修课</w:t>
      </w:r>
      <w:r>
        <w:rPr>
          <w:rFonts w:ascii="宋体" w:hAnsi="宋体" w:hint="eastAsia"/>
        </w:rPr>
        <w:t>开课申请表》）、学校</w:t>
      </w:r>
      <w:r w:rsidR="00855F99">
        <w:rPr>
          <w:rFonts w:ascii="宋体" w:hAnsi="宋体" w:hint="eastAsia"/>
        </w:rPr>
        <w:t>学术委员会</w:t>
      </w:r>
      <w:r>
        <w:rPr>
          <w:rFonts w:ascii="宋体" w:hAnsi="宋体" w:hint="eastAsia"/>
        </w:rPr>
        <w:t>审定的课程</w:t>
      </w:r>
      <w:r w:rsidR="00855F99">
        <w:rPr>
          <w:rFonts w:ascii="宋体" w:hAnsi="宋体" w:hint="eastAsia"/>
        </w:rPr>
        <w:t>。</w:t>
      </w:r>
      <w:r>
        <w:rPr>
          <w:rFonts w:ascii="宋体" w:hAnsi="宋体" w:hint="eastAsia"/>
        </w:rPr>
        <w:t>另一部分是由学校根据人才培养要求而指定开设的课程，建立稳定性</w:t>
      </w:r>
      <w:r w:rsidR="00777E4D">
        <w:rPr>
          <w:rFonts w:ascii="宋体" w:hAnsi="宋体" w:hint="eastAsia"/>
        </w:rPr>
        <w:t>通识教育选修课</w:t>
      </w:r>
      <w:r>
        <w:rPr>
          <w:rFonts w:ascii="宋体" w:hAnsi="宋体" w:hint="eastAsia"/>
        </w:rPr>
        <w:t>课程库，开课时不需重新申请。为确保稳定性</w:t>
      </w:r>
      <w:r w:rsidR="00777E4D">
        <w:rPr>
          <w:rFonts w:ascii="宋体" w:hAnsi="宋体" w:hint="eastAsia"/>
        </w:rPr>
        <w:t>通识教育选修课</w:t>
      </w:r>
      <w:r>
        <w:rPr>
          <w:rFonts w:ascii="宋体" w:hAnsi="宋体" w:hint="eastAsia"/>
        </w:rPr>
        <w:t>教学质量，课程库每</w:t>
      </w:r>
      <w:r>
        <w:rPr>
          <w:rFonts w:ascii="宋体" w:hAnsi="宋体"/>
        </w:rPr>
        <w:t>2</w:t>
      </w:r>
      <w:r>
        <w:rPr>
          <w:rFonts w:ascii="宋体" w:hAnsi="宋体" w:hint="eastAsia"/>
        </w:rPr>
        <w:t>年更新</w:t>
      </w:r>
      <w:r>
        <w:rPr>
          <w:rFonts w:ascii="宋体" w:hAnsi="宋体"/>
        </w:rPr>
        <w:t>1</w:t>
      </w:r>
      <w:r>
        <w:rPr>
          <w:rFonts w:ascii="宋体" w:hAnsi="宋体" w:hint="eastAsia"/>
        </w:rPr>
        <w:t>次。对于稳定性</w:t>
      </w:r>
      <w:r w:rsidR="00777E4D">
        <w:rPr>
          <w:rFonts w:ascii="宋体" w:hAnsi="宋体" w:hint="eastAsia"/>
        </w:rPr>
        <w:t>通识教育选修课</w:t>
      </w:r>
      <w:r>
        <w:rPr>
          <w:rFonts w:ascii="宋体" w:hAnsi="宋体" w:hint="eastAsia"/>
        </w:rPr>
        <w:t>课程库内的所有课程，每学期至少开出一个教学班（选课容量一般不少于</w:t>
      </w:r>
      <w:r>
        <w:rPr>
          <w:rFonts w:ascii="宋体" w:hAnsi="宋体"/>
        </w:rPr>
        <w:t>90</w:t>
      </w:r>
      <w:r>
        <w:rPr>
          <w:rFonts w:ascii="宋体" w:hAnsi="宋体" w:hint="eastAsia"/>
        </w:rPr>
        <w:t>人）。</w:t>
      </w:r>
    </w:p>
    <w:p w:rsidR="00736F3F" w:rsidRDefault="00736F3F" w:rsidP="00B502A9">
      <w:pPr>
        <w:spacing w:line="360" w:lineRule="auto"/>
        <w:ind w:firstLineChars="200" w:firstLine="422"/>
        <w:rPr>
          <w:rFonts w:ascii="宋体"/>
        </w:rPr>
      </w:pPr>
      <w:r>
        <w:rPr>
          <w:rFonts w:ascii="宋体" w:hAnsi="宋体" w:hint="eastAsia"/>
          <w:b/>
          <w:bCs/>
        </w:rPr>
        <w:t>第七条</w:t>
      </w:r>
      <w:r>
        <w:rPr>
          <w:rFonts w:ascii="宋体" w:hAnsi="宋体"/>
        </w:rPr>
        <w:t xml:space="preserve"> </w:t>
      </w:r>
      <w:r>
        <w:rPr>
          <w:rFonts w:ascii="宋体" w:hAnsi="宋体" w:hint="eastAsia"/>
        </w:rPr>
        <w:t>机动性</w:t>
      </w:r>
      <w:r w:rsidR="00777E4D">
        <w:rPr>
          <w:rFonts w:ascii="宋体" w:hAnsi="宋体" w:hint="eastAsia"/>
        </w:rPr>
        <w:t>通识教育选修课</w:t>
      </w:r>
      <w:r>
        <w:rPr>
          <w:rFonts w:ascii="宋体" w:hAnsi="宋体" w:hint="eastAsia"/>
        </w:rPr>
        <w:t>，由拟开新课教师向本人所在单位提出申请，填写《中国矿业大学全校</w:t>
      </w:r>
      <w:r w:rsidR="00777E4D">
        <w:rPr>
          <w:rFonts w:ascii="宋体" w:hAnsi="宋体" w:hint="eastAsia"/>
        </w:rPr>
        <w:t>通识教育选修课</w:t>
      </w:r>
      <w:r>
        <w:rPr>
          <w:rFonts w:ascii="宋体" w:hAnsi="宋体" w:hint="eastAsia"/>
        </w:rPr>
        <w:t>开课申请表》并提供</w:t>
      </w:r>
      <w:r w:rsidR="002542A1">
        <w:rPr>
          <w:rFonts w:ascii="宋体" w:hAnsi="宋体" w:hint="eastAsia"/>
        </w:rPr>
        <w:t>中英文</w:t>
      </w:r>
      <w:r w:rsidR="00F35FE6">
        <w:rPr>
          <w:rFonts w:ascii="宋体" w:hAnsi="宋体" w:hint="eastAsia"/>
        </w:rPr>
        <w:t>课程教学</w:t>
      </w:r>
      <w:r w:rsidR="00F35FE6">
        <w:rPr>
          <w:rFonts w:ascii="宋体" w:hAnsi="宋体"/>
        </w:rPr>
        <w:t>质量标准</w:t>
      </w:r>
      <w:r>
        <w:rPr>
          <w:rFonts w:ascii="宋体" w:hAnsi="宋体" w:hint="eastAsia"/>
        </w:rPr>
        <w:t>，</w:t>
      </w:r>
      <w:r w:rsidR="002542A1">
        <w:rPr>
          <w:rFonts w:ascii="宋体" w:hAnsi="宋体" w:hint="eastAsia"/>
        </w:rPr>
        <w:t>经</w:t>
      </w:r>
      <w:r>
        <w:rPr>
          <w:rFonts w:ascii="宋体" w:hAnsi="宋体" w:hint="eastAsia"/>
        </w:rPr>
        <w:t>单位负责人对申请人的</w:t>
      </w:r>
      <w:r w:rsidR="002542A1">
        <w:rPr>
          <w:rFonts w:ascii="宋体" w:hAnsi="宋体" w:hint="eastAsia"/>
        </w:rPr>
        <w:t>课程</w:t>
      </w:r>
      <w:r w:rsidR="002542A1">
        <w:rPr>
          <w:rFonts w:ascii="宋体" w:hAnsi="宋体"/>
        </w:rPr>
        <w:t>内容、</w:t>
      </w:r>
      <w:r>
        <w:rPr>
          <w:rFonts w:ascii="宋体" w:hAnsi="宋体" w:hint="eastAsia"/>
        </w:rPr>
        <w:t>开课资格、教学水平和业务能力进行审核，审核通过后报教务部，教务部组织相关专家</w:t>
      </w:r>
      <w:r w:rsidR="00F35FE6">
        <w:rPr>
          <w:rFonts w:ascii="宋体" w:hAnsi="宋体" w:hint="eastAsia"/>
        </w:rPr>
        <w:t>对</w:t>
      </w:r>
      <w:r w:rsidR="00F35FE6">
        <w:rPr>
          <w:rFonts w:ascii="宋体" w:hAnsi="宋体"/>
        </w:rPr>
        <w:t>新开</w:t>
      </w:r>
      <w:r w:rsidR="00F35FE6">
        <w:rPr>
          <w:rFonts w:ascii="宋体" w:hAnsi="宋体" w:hint="eastAsia"/>
        </w:rPr>
        <w:t>课程</w:t>
      </w:r>
      <w:r>
        <w:rPr>
          <w:rFonts w:ascii="宋体" w:hAnsi="宋体" w:hint="eastAsia"/>
        </w:rPr>
        <w:t>进行</w:t>
      </w:r>
      <w:r w:rsidR="00F35FE6">
        <w:rPr>
          <w:rFonts w:ascii="宋体" w:hAnsi="宋体" w:hint="eastAsia"/>
        </w:rPr>
        <w:t>评</w:t>
      </w:r>
      <w:r>
        <w:rPr>
          <w:rFonts w:ascii="宋体" w:hAnsi="宋体" w:hint="eastAsia"/>
        </w:rPr>
        <w:t>审，</w:t>
      </w:r>
      <w:r w:rsidR="002542A1">
        <w:rPr>
          <w:rFonts w:ascii="宋体" w:hAnsi="宋体" w:hint="eastAsia"/>
        </w:rPr>
        <w:t>评审</w:t>
      </w:r>
      <w:r>
        <w:rPr>
          <w:rFonts w:ascii="宋体" w:hAnsi="宋体" w:hint="eastAsia"/>
        </w:rPr>
        <w:t>通过的课程进入机动性</w:t>
      </w:r>
      <w:r w:rsidR="00777E4D">
        <w:rPr>
          <w:rFonts w:ascii="宋体" w:hAnsi="宋体" w:hint="eastAsia"/>
        </w:rPr>
        <w:t>通识教育选修课</w:t>
      </w:r>
      <w:r w:rsidR="001A2EFC">
        <w:rPr>
          <w:rFonts w:ascii="宋体" w:hAnsi="宋体" w:hint="eastAsia"/>
        </w:rPr>
        <w:t>课</w:t>
      </w:r>
      <w:r>
        <w:rPr>
          <w:rFonts w:ascii="宋体" w:hAnsi="宋体" w:hint="eastAsia"/>
        </w:rPr>
        <w:t>程库。</w:t>
      </w:r>
    </w:p>
    <w:p w:rsidR="00736F3F" w:rsidRDefault="00736F3F" w:rsidP="00B502A9">
      <w:pPr>
        <w:spacing w:line="360" w:lineRule="auto"/>
        <w:ind w:firstLineChars="200" w:firstLine="422"/>
        <w:rPr>
          <w:rFonts w:ascii="宋体"/>
        </w:rPr>
      </w:pPr>
      <w:r w:rsidRPr="00895EE9">
        <w:rPr>
          <w:rFonts w:ascii="宋体" w:hAnsi="宋体" w:hint="eastAsia"/>
          <w:b/>
        </w:rPr>
        <w:t>第八条</w:t>
      </w:r>
      <w:r w:rsidRPr="00895EE9">
        <w:rPr>
          <w:rFonts w:ascii="宋体" w:hAnsi="宋体"/>
        </w:rPr>
        <w:t xml:space="preserve"> </w:t>
      </w:r>
      <w:r w:rsidRPr="00DD4F9D">
        <w:rPr>
          <w:rFonts w:ascii="宋体" w:hAnsi="宋体" w:hint="eastAsia"/>
        </w:rPr>
        <w:t>为</w:t>
      </w:r>
      <w:r w:rsidR="00F468F9">
        <w:rPr>
          <w:rFonts w:ascii="宋体" w:hAnsi="宋体" w:hint="eastAsia"/>
        </w:rPr>
        <w:t>进一步</w:t>
      </w:r>
      <w:r w:rsidR="002970D3">
        <w:rPr>
          <w:rFonts w:ascii="宋体" w:hAnsi="宋体" w:hint="eastAsia"/>
        </w:rPr>
        <w:t>丰富</w:t>
      </w:r>
      <w:r w:rsidRPr="00DD4F9D">
        <w:rPr>
          <w:rFonts w:ascii="宋体" w:hAnsi="宋体" w:hint="eastAsia"/>
        </w:rPr>
        <w:t>我校</w:t>
      </w:r>
      <w:r w:rsidR="00777E4D">
        <w:rPr>
          <w:rFonts w:ascii="宋体" w:hAnsi="宋体" w:hint="eastAsia"/>
        </w:rPr>
        <w:t>通识教育选修课</w:t>
      </w:r>
      <w:r w:rsidR="002970D3">
        <w:rPr>
          <w:rFonts w:ascii="宋体" w:hAnsi="宋体" w:hint="eastAsia"/>
        </w:rPr>
        <w:t>课程</w:t>
      </w:r>
      <w:r w:rsidR="002970D3">
        <w:rPr>
          <w:rFonts w:ascii="宋体" w:hAnsi="宋体"/>
        </w:rPr>
        <w:t>资源</w:t>
      </w:r>
      <w:r w:rsidRPr="00DD4F9D">
        <w:rPr>
          <w:rFonts w:ascii="宋体" w:hAnsi="宋体" w:hint="eastAsia"/>
        </w:rPr>
        <w:t>，学校</w:t>
      </w:r>
      <w:r w:rsidR="00F468F9">
        <w:rPr>
          <w:rFonts w:ascii="宋体" w:hAnsi="宋体" w:hint="eastAsia"/>
        </w:rPr>
        <w:t>从</w:t>
      </w:r>
      <w:proofErr w:type="gramStart"/>
      <w:r w:rsidR="00F468F9">
        <w:rPr>
          <w:rFonts w:ascii="宋体" w:hAnsi="宋体" w:hint="eastAsia"/>
        </w:rPr>
        <w:t>主流</w:t>
      </w:r>
      <w:r w:rsidR="00F468F9">
        <w:rPr>
          <w:rFonts w:ascii="宋体" w:hAnsi="宋体"/>
        </w:rPr>
        <w:t>慕课平台</w:t>
      </w:r>
      <w:proofErr w:type="gramEnd"/>
      <w:r w:rsidR="00F468F9">
        <w:rPr>
          <w:rFonts w:ascii="宋体" w:hAnsi="宋体" w:hint="eastAsia"/>
        </w:rPr>
        <w:t>引进</w:t>
      </w:r>
      <w:r w:rsidR="00F468F9">
        <w:rPr>
          <w:rFonts w:ascii="宋体" w:hAnsi="宋体"/>
        </w:rPr>
        <w:t>各类</w:t>
      </w:r>
      <w:proofErr w:type="gramStart"/>
      <w:r w:rsidR="00F468F9">
        <w:rPr>
          <w:rFonts w:ascii="宋体" w:hAnsi="宋体" w:hint="eastAsia"/>
        </w:rPr>
        <w:t>高质量</w:t>
      </w:r>
      <w:r w:rsidR="00F468F9">
        <w:rPr>
          <w:rFonts w:ascii="宋体" w:hAnsi="宋体"/>
        </w:rPr>
        <w:t>慕课</w:t>
      </w:r>
      <w:r w:rsidRPr="00DD4F9D">
        <w:rPr>
          <w:rFonts w:ascii="宋体" w:hAnsi="宋体" w:hint="eastAsia"/>
        </w:rPr>
        <w:t>作为</w:t>
      </w:r>
      <w:proofErr w:type="gramEnd"/>
      <w:r w:rsidR="00F468F9">
        <w:rPr>
          <w:rFonts w:ascii="宋体" w:hAnsi="宋体" w:hint="eastAsia"/>
        </w:rPr>
        <w:t>我校通识教育选修课程</w:t>
      </w:r>
      <w:r w:rsidRPr="00DD4F9D">
        <w:rPr>
          <w:rFonts w:ascii="宋体" w:hAnsi="宋体" w:hint="eastAsia"/>
        </w:rPr>
        <w:t>的重要补充。</w:t>
      </w:r>
    </w:p>
    <w:p w:rsidR="00736F3F" w:rsidRPr="0062461F" w:rsidRDefault="00736F3F" w:rsidP="0062461F">
      <w:pPr>
        <w:pStyle w:val="a7"/>
        <w:spacing w:line="480" w:lineRule="exact"/>
        <w:ind w:firstLineChars="200" w:firstLine="422"/>
        <w:rPr>
          <w:rFonts w:ascii="宋体"/>
        </w:rPr>
      </w:pPr>
      <w:r w:rsidRPr="00AC5CE3">
        <w:rPr>
          <w:rFonts w:ascii="宋体" w:hAnsi="宋体" w:hint="eastAsia"/>
          <w:b/>
          <w:sz w:val="21"/>
          <w:szCs w:val="20"/>
        </w:rPr>
        <w:t>第九条</w:t>
      </w:r>
      <w:r w:rsidRPr="00932301">
        <w:rPr>
          <w:rFonts w:ascii="宋体" w:hAnsi="宋体"/>
          <w:b/>
          <w:color w:val="FF0000"/>
          <w:sz w:val="21"/>
          <w:szCs w:val="20"/>
        </w:rPr>
        <w:t xml:space="preserve"> </w:t>
      </w:r>
      <w:r w:rsidRPr="00932301">
        <w:rPr>
          <w:rFonts w:ascii="宋体" w:hAnsi="宋体"/>
          <w:color w:val="FF0000"/>
          <w:sz w:val="21"/>
          <w:szCs w:val="20"/>
        </w:rPr>
        <w:t xml:space="preserve"> </w:t>
      </w:r>
      <w:r w:rsidR="00777E4D">
        <w:rPr>
          <w:rFonts w:ascii="宋体" w:hAnsi="宋体" w:hint="eastAsia"/>
          <w:sz w:val="21"/>
          <w:szCs w:val="20"/>
        </w:rPr>
        <w:t>通识教育选修课</w:t>
      </w:r>
      <w:r w:rsidRPr="00DD4F9D">
        <w:rPr>
          <w:rFonts w:ascii="宋体" w:hAnsi="宋体" w:hint="eastAsia"/>
          <w:sz w:val="21"/>
          <w:szCs w:val="20"/>
        </w:rPr>
        <w:t>程分</w:t>
      </w:r>
      <w:r w:rsidRPr="00DD4F9D">
        <w:rPr>
          <w:rFonts w:ascii="宋体" w:hAnsi="宋体"/>
          <w:sz w:val="21"/>
          <w:szCs w:val="20"/>
        </w:rPr>
        <w:t>16</w:t>
      </w:r>
      <w:r w:rsidRPr="00DD4F9D">
        <w:rPr>
          <w:rFonts w:ascii="宋体" w:hAnsi="宋体" w:hint="eastAsia"/>
          <w:sz w:val="21"/>
          <w:szCs w:val="20"/>
        </w:rPr>
        <w:t>学时、</w:t>
      </w:r>
      <w:r w:rsidRPr="00DD4F9D">
        <w:rPr>
          <w:rFonts w:ascii="宋体" w:hAnsi="宋体"/>
          <w:sz w:val="21"/>
          <w:szCs w:val="20"/>
        </w:rPr>
        <w:t>32</w:t>
      </w:r>
      <w:r w:rsidRPr="00DD4F9D">
        <w:rPr>
          <w:rFonts w:ascii="宋体" w:hAnsi="宋体" w:hint="eastAsia"/>
          <w:sz w:val="21"/>
          <w:szCs w:val="20"/>
        </w:rPr>
        <w:t>学时两种，其中，</w:t>
      </w:r>
      <w:r w:rsidRPr="00DD4F9D">
        <w:rPr>
          <w:rFonts w:ascii="宋体" w:hAnsi="宋体"/>
          <w:sz w:val="21"/>
          <w:szCs w:val="20"/>
        </w:rPr>
        <w:t>16</w:t>
      </w:r>
      <w:r w:rsidRPr="00DD4F9D">
        <w:rPr>
          <w:rFonts w:ascii="宋体" w:hAnsi="宋体" w:hint="eastAsia"/>
          <w:sz w:val="21"/>
          <w:szCs w:val="20"/>
        </w:rPr>
        <w:t>学时课程计</w:t>
      </w:r>
      <w:r w:rsidRPr="00DD4F9D">
        <w:rPr>
          <w:rFonts w:ascii="宋体" w:hAnsi="宋体"/>
          <w:sz w:val="21"/>
          <w:szCs w:val="20"/>
        </w:rPr>
        <w:t>1.0</w:t>
      </w:r>
      <w:r w:rsidRPr="00DD4F9D">
        <w:rPr>
          <w:rFonts w:ascii="宋体" w:hAnsi="宋体" w:hint="eastAsia"/>
          <w:sz w:val="21"/>
          <w:szCs w:val="20"/>
        </w:rPr>
        <w:t>学分，</w:t>
      </w:r>
      <w:r w:rsidRPr="00DD4F9D">
        <w:rPr>
          <w:rFonts w:ascii="宋体" w:hAnsi="宋体"/>
          <w:sz w:val="21"/>
          <w:szCs w:val="20"/>
        </w:rPr>
        <w:t>32</w:t>
      </w:r>
      <w:r w:rsidRPr="00DD4F9D">
        <w:rPr>
          <w:rFonts w:ascii="宋体" w:hAnsi="宋体" w:hint="eastAsia"/>
          <w:sz w:val="21"/>
          <w:szCs w:val="20"/>
        </w:rPr>
        <w:t>学时课程计</w:t>
      </w:r>
      <w:r w:rsidRPr="00DD4F9D">
        <w:rPr>
          <w:rFonts w:ascii="宋体" w:hAnsi="宋体"/>
          <w:sz w:val="21"/>
          <w:szCs w:val="20"/>
        </w:rPr>
        <w:t>2.0</w:t>
      </w:r>
      <w:r w:rsidRPr="00DD4F9D">
        <w:rPr>
          <w:rFonts w:ascii="宋体" w:hAnsi="宋体" w:hint="eastAsia"/>
          <w:sz w:val="21"/>
          <w:szCs w:val="20"/>
        </w:rPr>
        <w:t>学分。</w:t>
      </w:r>
    </w:p>
    <w:p w:rsidR="00736F3F" w:rsidRDefault="00736F3F" w:rsidP="004B2626">
      <w:pPr>
        <w:spacing w:line="360" w:lineRule="auto"/>
        <w:jc w:val="center"/>
        <w:rPr>
          <w:rFonts w:ascii="宋体"/>
          <w:b/>
          <w:bCs/>
          <w:sz w:val="24"/>
        </w:rPr>
      </w:pPr>
      <w:r>
        <w:rPr>
          <w:rFonts w:ascii="宋体" w:hAnsi="宋体" w:hint="eastAsia"/>
          <w:b/>
          <w:bCs/>
          <w:sz w:val="24"/>
        </w:rPr>
        <w:lastRenderedPageBreak/>
        <w:t>第三章</w:t>
      </w:r>
      <w:r>
        <w:rPr>
          <w:rFonts w:ascii="宋体" w:hAnsi="宋体"/>
          <w:b/>
          <w:bCs/>
          <w:sz w:val="24"/>
        </w:rPr>
        <w:t xml:space="preserve">  </w:t>
      </w:r>
      <w:r>
        <w:rPr>
          <w:rFonts w:ascii="宋体" w:hAnsi="宋体" w:hint="eastAsia"/>
          <w:b/>
          <w:bCs/>
          <w:sz w:val="24"/>
        </w:rPr>
        <w:t>开课教师</w:t>
      </w:r>
    </w:p>
    <w:p w:rsidR="00736F3F" w:rsidRDefault="00736F3F" w:rsidP="00B502A9">
      <w:pPr>
        <w:spacing w:line="360" w:lineRule="auto"/>
        <w:ind w:firstLineChars="200" w:firstLine="422"/>
        <w:rPr>
          <w:rFonts w:ascii="宋体"/>
        </w:rPr>
      </w:pPr>
      <w:r>
        <w:rPr>
          <w:rFonts w:ascii="宋体" w:hAnsi="宋体" w:hint="eastAsia"/>
          <w:b/>
          <w:bCs/>
        </w:rPr>
        <w:t>第十条</w:t>
      </w:r>
      <w:r>
        <w:rPr>
          <w:rFonts w:ascii="宋体" w:hAnsi="宋体"/>
          <w:b/>
          <w:bCs/>
        </w:rPr>
        <w:t xml:space="preserve"> </w:t>
      </w:r>
      <w:r>
        <w:rPr>
          <w:rFonts w:ascii="宋体" w:hAnsi="宋体" w:hint="eastAsia"/>
        </w:rPr>
        <w:t>开课教师原则上应具有中级以上专业技术职称或博士研究生以上学历，并获得教师资格证书或通过学校组织的新教师开课试讲。</w:t>
      </w:r>
    </w:p>
    <w:p w:rsidR="00736F3F" w:rsidRDefault="00736F3F" w:rsidP="00B502A9">
      <w:pPr>
        <w:spacing w:line="360" w:lineRule="auto"/>
        <w:ind w:firstLineChars="200" w:firstLine="422"/>
        <w:rPr>
          <w:rFonts w:ascii="宋体"/>
        </w:rPr>
      </w:pPr>
      <w:r>
        <w:rPr>
          <w:rFonts w:ascii="宋体" w:hAnsi="宋体" w:hint="eastAsia"/>
          <w:b/>
          <w:bCs/>
        </w:rPr>
        <w:t>第十一条</w:t>
      </w:r>
      <w:r>
        <w:rPr>
          <w:rFonts w:ascii="宋体" w:hAnsi="宋体"/>
          <w:b/>
          <w:bCs/>
        </w:rPr>
        <w:t xml:space="preserve"> </w:t>
      </w:r>
      <w:r>
        <w:rPr>
          <w:rFonts w:ascii="宋体" w:hAnsi="宋体" w:hint="eastAsia"/>
        </w:rPr>
        <w:t>开课教师应对所开课程有较深的研究，或在相关领域有一定的学术成果，所开课程教学文件齐备（课程</w:t>
      </w:r>
      <w:r w:rsidR="002542A1">
        <w:rPr>
          <w:rFonts w:ascii="宋体" w:hAnsi="宋体" w:hint="eastAsia"/>
        </w:rPr>
        <w:t>教学</w:t>
      </w:r>
      <w:r w:rsidR="002542A1">
        <w:rPr>
          <w:rFonts w:ascii="宋体" w:hAnsi="宋体"/>
        </w:rPr>
        <w:t>质量标准</w:t>
      </w:r>
      <w:r>
        <w:rPr>
          <w:rFonts w:ascii="宋体" w:hAnsi="宋体" w:hint="eastAsia"/>
        </w:rPr>
        <w:t>、教案、教学日历、选择或编印的教材及其他教学资料等）。</w:t>
      </w:r>
    </w:p>
    <w:p w:rsidR="00736F3F" w:rsidRDefault="00736F3F" w:rsidP="00B502A9">
      <w:pPr>
        <w:spacing w:line="360" w:lineRule="auto"/>
        <w:ind w:firstLineChars="200" w:firstLine="422"/>
        <w:rPr>
          <w:rFonts w:ascii="宋体"/>
        </w:rPr>
      </w:pPr>
      <w:r>
        <w:rPr>
          <w:rFonts w:ascii="宋体" w:hAnsi="宋体" w:hint="eastAsia"/>
          <w:b/>
          <w:bCs/>
        </w:rPr>
        <w:t>第十二条</w:t>
      </w:r>
      <w:r>
        <w:rPr>
          <w:rFonts w:ascii="宋体" w:hAnsi="宋体"/>
        </w:rPr>
        <w:t xml:space="preserve"> </w:t>
      </w:r>
      <w:r>
        <w:rPr>
          <w:rFonts w:ascii="宋体" w:hAnsi="宋体" w:hint="eastAsia"/>
        </w:rPr>
        <w:t>为保证教学质量，每位教师一学期开设</w:t>
      </w:r>
      <w:r w:rsidR="00777E4D">
        <w:rPr>
          <w:rFonts w:ascii="宋体" w:hAnsi="宋体" w:hint="eastAsia"/>
        </w:rPr>
        <w:t>通识教育选修课</w:t>
      </w:r>
      <w:r>
        <w:rPr>
          <w:rFonts w:ascii="宋体" w:hAnsi="宋体" w:hint="eastAsia"/>
        </w:rPr>
        <w:t>程不得超过两门。上一次选修课教学质量评价</w:t>
      </w:r>
      <w:r w:rsidR="00855F99">
        <w:rPr>
          <w:rFonts w:ascii="宋体" w:hAnsi="宋体" w:hint="eastAsia"/>
        </w:rPr>
        <w:t>较</w:t>
      </w:r>
      <w:r>
        <w:rPr>
          <w:rFonts w:ascii="宋体" w:hAnsi="宋体" w:hint="eastAsia"/>
        </w:rPr>
        <w:t>低的教师</w:t>
      </w:r>
      <w:r w:rsidR="00855F99">
        <w:rPr>
          <w:rFonts w:ascii="宋体" w:hAnsi="宋体" w:hint="eastAsia"/>
        </w:rPr>
        <w:t>及课程</w:t>
      </w:r>
      <w:r>
        <w:rPr>
          <w:rFonts w:ascii="宋体" w:hAnsi="宋体" w:hint="eastAsia"/>
        </w:rPr>
        <w:t>，</w:t>
      </w:r>
      <w:r w:rsidR="005B56B2">
        <w:rPr>
          <w:rFonts w:ascii="宋体" w:hAnsi="宋体" w:hint="eastAsia"/>
        </w:rPr>
        <w:t>不得</w:t>
      </w:r>
      <w:r>
        <w:rPr>
          <w:rFonts w:ascii="宋体" w:hAnsi="宋体" w:hint="eastAsia"/>
        </w:rPr>
        <w:t>再次开课。</w:t>
      </w:r>
    </w:p>
    <w:p w:rsidR="00736F3F" w:rsidRDefault="00736F3F" w:rsidP="004B2626">
      <w:pPr>
        <w:spacing w:line="360" w:lineRule="auto"/>
        <w:jc w:val="center"/>
        <w:rPr>
          <w:rFonts w:ascii="宋体"/>
          <w:b/>
          <w:bCs/>
          <w:sz w:val="24"/>
        </w:rPr>
      </w:pPr>
      <w:r>
        <w:rPr>
          <w:rFonts w:ascii="宋体" w:hAnsi="宋体" w:hint="eastAsia"/>
          <w:b/>
          <w:bCs/>
          <w:sz w:val="24"/>
        </w:rPr>
        <w:t>第四章</w:t>
      </w:r>
      <w:r>
        <w:rPr>
          <w:rFonts w:ascii="宋体" w:hAnsi="宋体"/>
          <w:b/>
          <w:bCs/>
          <w:sz w:val="24"/>
        </w:rPr>
        <w:t xml:space="preserve">  </w:t>
      </w:r>
      <w:r>
        <w:rPr>
          <w:rFonts w:ascii="宋体" w:hAnsi="宋体" w:hint="eastAsia"/>
          <w:b/>
          <w:bCs/>
          <w:sz w:val="24"/>
        </w:rPr>
        <w:t>课程选修</w:t>
      </w:r>
    </w:p>
    <w:p w:rsidR="00736F3F" w:rsidRDefault="00736F3F" w:rsidP="00B502A9">
      <w:pPr>
        <w:spacing w:line="360" w:lineRule="auto"/>
        <w:ind w:firstLineChars="200" w:firstLine="422"/>
        <w:rPr>
          <w:rFonts w:ascii="宋体"/>
        </w:rPr>
      </w:pPr>
      <w:r>
        <w:rPr>
          <w:rFonts w:ascii="宋体" w:hAnsi="宋体" w:hint="eastAsia"/>
          <w:b/>
          <w:bCs/>
        </w:rPr>
        <w:t>第十三条</w:t>
      </w:r>
      <w:r>
        <w:rPr>
          <w:rFonts w:ascii="宋体" w:hAnsi="宋体"/>
        </w:rPr>
        <w:t xml:space="preserve"> </w:t>
      </w:r>
      <w:r w:rsidRPr="00DD4F9D">
        <w:rPr>
          <w:rFonts w:ascii="宋体" w:hAnsi="宋体" w:hint="eastAsia"/>
        </w:rPr>
        <w:t>我校大学生在校期间必须至少取得</w:t>
      </w:r>
      <w:r w:rsidRPr="00DD4F9D">
        <w:rPr>
          <w:rFonts w:ascii="宋体" w:hAnsi="宋体"/>
        </w:rPr>
        <w:t>10</w:t>
      </w:r>
      <w:r w:rsidRPr="00DD4F9D">
        <w:rPr>
          <w:rFonts w:ascii="宋体" w:hAnsi="宋体" w:hint="eastAsia"/>
        </w:rPr>
        <w:t>个</w:t>
      </w:r>
      <w:r w:rsidR="00777E4D">
        <w:rPr>
          <w:rFonts w:ascii="宋体" w:hAnsi="宋体" w:hint="eastAsia"/>
        </w:rPr>
        <w:t>通识教育选修课</w:t>
      </w:r>
      <w:r w:rsidRPr="00DD4F9D">
        <w:rPr>
          <w:rFonts w:ascii="宋体" w:hAnsi="宋体" w:hint="eastAsia"/>
        </w:rPr>
        <w:t>学分，</w:t>
      </w:r>
      <w:r w:rsidR="00201533">
        <w:rPr>
          <w:rFonts w:ascii="宋体" w:hAnsi="宋体" w:hint="eastAsia"/>
        </w:rPr>
        <w:t>所有学生至少</w:t>
      </w:r>
      <w:r w:rsidR="00201533">
        <w:rPr>
          <w:rFonts w:ascii="宋体" w:hAnsi="宋体"/>
        </w:rPr>
        <w:t>选修创新创业类课程</w:t>
      </w:r>
      <w:r w:rsidR="00201533">
        <w:rPr>
          <w:rFonts w:ascii="宋体" w:hAnsi="宋体" w:hint="eastAsia"/>
        </w:rPr>
        <w:t>2学分</w:t>
      </w:r>
      <w:r w:rsidR="0013037C">
        <w:rPr>
          <w:rFonts w:ascii="宋体" w:hAnsi="宋体" w:hint="eastAsia"/>
        </w:rPr>
        <w:t>。</w:t>
      </w:r>
      <w:r w:rsidR="00201533">
        <w:rPr>
          <w:rFonts w:ascii="宋体" w:hAnsi="宋体"/>
        </w:rPr>
        <w:t>其中人文类</w:t>
      </w:r>
      <w:r w:rsidR="0013037C">
        <w:rPr>
          <w:rFonts w:ascii="宋体" w:hAnsi="宋体" w:hint="eastAsia"/>
        </w:rPr>
        <w:t>各</w:t>
      </w:r>
      <w:r w:rsidR="00201533">
        <w:rPr>
          <w:rFonts w:ascii="宋体" w:hAnsi="宋体"/>
        </w:rPr>
        <w:t>专业学生至少选修艺术鉴赏类、</w:t>
      </w:r>
      <w:r w:rsidR="00201533">
        <w:rPr>
          <w:rFonts w:ascii="宋体" w:hAnsi="宋体" w:hint="eastAsia"/>
        </w:rPr>
        <w:t>科学技术类</w:t>
      </w:r>
      <w:r w:rsidR="00201533">
        <w:rPr>
          <w:rFonts w:ascii="宋体" w:hAnsi="宋体"/>
        </w:rPr>
        <w:t>课程各</w:t>
      </w:r>
      <w:r w:rsidR="00201533">
        <w:rPr>
          <w:rFonts w:ascii="宋体" w:hAnsi="宋体" w:hint="eastAsia"/>
        </w:rPr>
        <w:t>2学分；</w:t>
      </w:r>
      <w:r w:rsidR="00201533">
        <w:rPr>
          <w:rFonts w:ascii="宋体" w:hAnsi="宋体"/>
        </w:rPr>
        <w:t>艺术类各专业学生至少选修人文社科类、科学技术类课程各</w:t>
      </w:r>
      <w:r w:rsidR="00201533">
        <w:rPr>
          <w:rFonts w:ascii="宋体" w:hAnsi="宋体" w:hint="eastAsia"/>
        </w:rPr>
        <w:t>2学分</w:t>
      </w:r>
      <w:r w:rsidR="00201533">
        <w:rPr>
          <w:rFonts w:ascii="宋体" w:hAnsi="宋体"/>
        </w:rPr>
        <w:t>；</w:t>
      </w:r>
      <w:r w:rsidR="00201533">
        <w:rPr>
          <w:rFonts w:ascii="宋体" w:hAnsi="宋体" w:hint="eastAsia"/>
        </w:rPr>
        <w:t>理工类</w:t>
      </w:r>
      <w:r w:rsidR="00201533">
        <w:rPr>
          <w:rFonts w:ascii="宋体" w:hAnsi="宋体"/>
        </w:rPr>
        <w:t>各专业学生至少选修人文社科类、艺术鉴赏类课程各</w:t>
      </w:r>
      <w:r w:rsidR="00201533">
        <w:rPr>
          <w:rFonts w:ascii="宋体" w:hAnsi="宋体" w:hint="eastAsia"/>
        </w:rPr>
        <w:t>2学分</w:t>
      </w:r>
      <w:r w:rsidR="00201533">
        <w:rPr>
          <w:rFonts w:ascii="宋体" w:hAnsi="宋体"/>
        </w:rPr>
        <w:t>；经管类</w:t>
      </w:r>
      <w:r w:rsidR="00201533">
        <w:rPr>
          <w:rFonts w:ascii="宋体" w:hAnsi="宋体" w:hint="eastAsia"/>
        </w:rPr>
        <w:t>和体育类</w:t>
      </w:r>
      <w:r w:rsidR="00201533">
        <w:rPr>
          <w:rFonts w:ascii="宋体" w:hAnsi="宋体"/>
        </w:rPr>
        <w:t>各专业学生至少选修人文社科类、艺术鉴赏类、科学技术类课程各</w:t>
      </w:r>
      <w:r w:rsidR="00201533">
        <w:rPr>
          <w:rFonts w:ascii="宋体" w:hAnsi="宋体" w:hint="eastAsia"/>
        </w:rPr>
        <w:t>2学分。</w:t>
      </w:r>
    </w:p>
    <w:p w:rsidR="00736F3F" w:rsidRDefault="00736F3F" w:rsidP="00B502A9">
      <w:pPr>
        <w:spacing w:line="360" w:lineRule="auto"/>
        <w:ind w:firstLineChars="200" w:firstLine="422"/>
        <w:rPr>
          <w:rFonts w:ascii="宋体"/>
        </w:rPr>
      </w:pPr>
      <w:r>
        <w:rPr>
          <w:rFonts w:ascii="宋体" w:hAnsi="宋体" w:hint="eastAsia"/>
          <w:b/>
          <w:bCs/>
        </w:rPr>
        <w:t>第十</w:t>
      </w:r>
      <w:r w:rsidR="000348AD">
        <w:rPr>
          <w:rFonts w:ascii="宋体" w:hAnsi="宋体" w:hint="eastAsia"/>
          <w:b/>
          <w:bCs/>
        </w:rPr>
        <w:t>四</w:t>
      </w:r>
      <w:r>
        <w:rPr>
          <w:rFonts w:ascii="宋体" w:hAnsi="宋体" w:hint="eastAsia"/>
          <w:b/>
          <w:bCs/>
        </w:rPr>
        <w:t>条</w:t>
      </w:r>
      <w:r>
        <w:rPr>
          <w:rFonts w:ascii="宋体" w:hAnsi="宋体"/>
        </w:rPr>
        <w:t xml:space="preserve"> </w:t>
      </w:r>
      <w:r>
        <w:rPr>
          <w:rFonts w:ascii="宋体" w:hAnsi="宋体" w:hint="eastAsia"/>
        </w:rPr>
        <w:t>学生根据学校选修课工作安排，在规定时间内通过学校教务系统完成网上选课。课程一经选定原则上不准更换、退选。选课人数不足</w:t>
      </w:r>
      <w:r>
        <w:rPr>
          <w:rFonts w:ascii="宋体" w:hAnsi="宋体"/>
        </w:rPr>
        <w:t>30</w:t>
      </w:r>
      <w:r>
        <w:rPr>
          <w:rFonts w:ascii="宋体" w:hAnsi="宋体" w:hint="eastAsia"/>
        </w:rPr>
        <w:t>人的课程停开，选修该课程的学生需按照教务部统一时间安排改选其他课程。</w:t>
      </w:r>
    </w:p>
    <w:p w:rsidR="00736F3F" w:rsidRDefault="00736F3F" w:rsidP="00B502A9">
      <w:pPr>
        <w:spacing w:line="360" w:lineRule="auto"/>
        <w:ind w:firstLineChars="200" w:firstLine="422"/>
        <w:rPr>
          <w:rFonts w:ascii="宋体"/>
        </w:rPr>
      </w:pPr>
      <w:r>
        <w:rPr>
          <w:rFonts w:ascii="宋体" w:hAnsi="宋体" w:hint="eastAsia"/>
          <w:b/>
          <w:bCs/>
        </w:rPr>
        <w:t>第十</w:t>
      </w:r>
      <w:r w:rsidR="000348AD">
        <w:rPr>
          <w:rFonts w:ascii="宋体" w:hAnsi="宋体" w:hint="eastAsia"/>
          <w:b/>
          <w:bCs/>
        </w:rPr>
        <w:t>五</w:t>
      </w:r>
      <w:r>
        <w:rPr>
          <w:rFonts w:ascii="宋体" w:hAnsi="宋体" w:hint="eastAsia"/>
          <w:b/>
          <w:bCs/>
        </w:rPr>
        <w:t>条</w:t>
      </w:r>
      <w:r>
        <w:rPr>
          <w:rFonts w:ascii="宋体" w:hAnsi="宋体"/>
          <w:b/>
          <w:bCs/>
        </w:rPr>
        <w:t xml:space="preserve"> </w:t>
      </w:r>
      <w:r w:rsidRPr="00DD4F9D">
        <w:rPr>
          <w:rFonts w:ascii="宋体" w:hAnsi="宋体" w:hint="eastAsia"/>
        </w:rPr>
        <w:t>为保证学习质量与效果，每生每学期选修</w:t>
      </w:r>
      <w:r w:rsidR="00556A6E">
        <w:rPr>
          <w:rFonts w:ascii="宋体" w:hAnsi="宋体" w:hint="eastAsia"/>
        </w:rPr>
        <w:t>通识教育选修课</w:t>
      </w:r>
      <w:r w:rsidR="006E4E2E">
        <w:rPr>
          <w:rFonts w:ascii="宋体" w:hAnsi="宋体" w:hint="eastAsia"/>
        </w:rPr>
        <w:t>课程总学分</w:t>
      </w:r>
      <w:r w:rsidRPr="00DD4F9D">
        <w:rPr>
          <w:rFonts w:ascii="宋体" w:hAnsi="宋体" w:hint="eastAsia"/>
        </w:rPr>
        <w:t>不得超过</w:t>
      </w:r>
      <w:r w:rsidR="00777E4D">
        <w:rPr>
          <w:rFonts w:ascii="宋体" w:hAnsi="宋体"/>
        </w:rPr>
        <w:t>4</w:t>
      </w:r>
      <w:r w:rsidR="00777E4D">
        <w:rPr>
          <w:rFonts w:ascii="宋体" w:hAnsi="宋体" w:hint="eastAsia"/>
        </w:rPr>
        <w:t>学分</w:t>
      </w:r>
      <w:r w:rsidR="00556A6E">
        <w:rPr>
          <w:rFonts w:ascii="宋体" w:hAnsi="宋体" w:hint="eastAsia"/>
        </w:rPr>
        <w:t>。</w:t>
      </w:r>
      <w:r w:rsidR="00904A8E" w:rsidRPr="00DD4F9D">
        <w:rPr>
          <w:rFonts w:ascii="宋体" w:hAnsi="宋体" w:hint="eastAsia"/>
        </w:rPr>
        <w:t>在校期间每生选修网络</w:t>
      </w:r>
      <w:r w:rsidR="00EC4240">
        <w:rPr>
          <w:rFonts w:ascii="宋体" w:hAnsi="宋体" w:hint="eastAsia"/>
        </w:rPr>
        <w:t>通识教育选修课</w:t>
      </w:r>
      <w:r w:rsidR="000218C3">
        <w:rPr>
          <w:rFonts w:ascii="宋体" w:hAnsi="宋体" w:hint="eastAsia"/>
        </w:rPr>
        <w:t>课</w:t>
      </w:r>
      <w:r w:rsidR="00861444">
        <w:rPr>
          <w:rFonts w:ascii="宋体" w:hAnsi="宋体" w:hint="eastAsia"/>
        </w:rPr>
        <w:t>程</w:t>
      </w:r>
      <w:r w:rsidR="00556A6E">
        <w:rPr>
          <w:rFonts w:ascii="宋体" w:hAnsi="宋体"/>
        </w:rPr>
        <w:t>总</w:t>
      </w:r>
      <w:r w:rsidR="00861444">
        <w:rPr>
          <w:rFonts w:ascii="宋体" w:hAnsi="宋体" w:hint="eastAsia"/>
        </w:rPr>
        <w:t>学</w:t>
      </w:r>
      <w:r w:rsidR="00556A6E">
        <w:rPr>
          <w:rFonts w:ascii="宋体" w:hAnsi="宋体"/>
        </w:rPr>
        <w:t>分不得超过</w:t>
      </w:r>
      <w:r w:rsidR="00556A6E">
        <w:rPr>
          <w:rFonts w:ascii="宋体" w:hAnsi="宋体" w:hint="eastAsia"/>
        </w:rPr>
        <w:t>6学分</w:t>
      </w:r>
      <w:r w:rsidR="00904A8E" w:rsidRPr="00DD4F9D">
        <w:rPr>
          <w:rFonts w:ascii="宋体" w:hAnsi="宋体" w:hint="eastAsia"/>
        </w:rPr>
        <w:t>。</w:t>
      </w:r>
    </w:p>
    <w:p w:rsidR="00556A6E" w:rsidRPr="00861444" w:rsidRDefault="00556A6E" w:rsidP="00B502A9">
      <w:pPr>
        <w:spacing w:line="360" w:lineRule="auto"/>
        <w:ind w:firstLineChars="200" w:firstLine="422"/>
        <w:rPr>
          <w:rFonts w:ascii="宋体" w:hAnsi="宋体"/>
          <w:bCs/>
        </w:rPr>
      </w:pPr>
      <w:r w:rsidRPr="00861444">
        <w:rPr>
          <w:rFonts w:ascii="宋体" w:hAnsi="宋体" w:hint="eastAsia"/>
          <w:b/>
        </w:rPr>
        <w:t>第十六</w:t>
      </w:r>
      <w:r w:rsidRPr="00861444">
        <w:rPr>
          <w:rFonts w:ascii="宋体" w:hAnsi="宋体" w:hint="eastAsia"/>
          <w:b/>
        </w:rPr>
        <w:t xml:space="preserve">条 </w:t>
      </w:r>
      <w:r w:rsidRPr="00861444">
        <w:rPr>
          <w:rFonts w:ascii="宋体" w:hint="eastAsia"/>
        </w:rPr>
        <w:t>学生</w:t>
      </w:r>
      <w:r w:rsidR="000218C3">
        <w:rPr>
          <w:rFonts w:ascii="宋体"/>
        </w:rPr>
        <w:t>不得选修</w:t>
      </w:r>
      <w:r w:rsidR="000218C3">
        <w:rPr>
          <w:rFonts w:ascii="宋体" w:hint="eastAsia"/>
        </w:rPr>
        <w:t>与</w:t>
      </w:r>
      <w:r w:rsidRPr="00861444">
        <w:rPr>
          <w:rFonts w:ascii="宋体" w:hint="eastAsia"/>
        </w:rPr>
        <w:t>本专业所开</w:t>
      </w:r>
      <w:r w:rsidRPr="00861444">
        <w:rPr>
          <w:rFonts w:ascii="宋体"/>
        </w:rPr>
        <w:t>课程</w:t>
      </w:r>
      <w:r w:rsidRPr="00861444">
        <w:rPr>
          <w:rFonts w:ascii="宋体" w:hint="eastAsia"/>
        </w:rPr>
        <w:t>内容</w:t>
      </w:r>
      <w:r w:rsidRPr="00861444">
        <w:rPr>
          <w:rFonts w:ascii="宋体"/>
        </w:rPr>
        <w:t>相同或相近的</w:t>
      </w:r>
      <w:r w:rsidRPr="00861444">
        <w:rPr>
          <w:rFonts w:ascii="宋体" w:hint="eastAsia"/>
        </w:rPr>
        <w:t>课程</w:t>
      </w:r>
      <w:r w:rsidRPr="00861444">
        <w:rPr>
          <w:rFonts w:ascii="宋体"/>
        </w:rPr>
        <w:t>。</w:t>
      </w:r>
    </w:p>
    <w:p w:rsidR="00C179CD" w:rsidRDefault="00736F3F" w:rsidP="00B502A9">
      <w:pPr>
        <w:spacing w:line="360" w:lineRule="auto"/>
        <w:ind w:firstLineChars="200" w:firstLine="422"/>
        <w:rPr>
          <w:rFonts w:ascii="宋体" w:hAnsi="宋体"/>
        </w:rPr>
      </w:pPr>
      <w:r w:rsidRPr="007A29EE">
        <w:rPr>
          <w:rFonts w:ascii="宋体" w:hAnsi="宋体" w:hint="eastAsia"/>
          <w:b/>
          <w:bCs/>
        </w:rPr>
        <w:t>第十</w:t>
      </w:r>
      <w:r w:rsidR="00556A6E">
        <w:rPr>
          <w:rFonts w:ascii="宋体" w:hAnsi="宋体" w:hint="eastAsia"/>
          <w:b/>
          <w:bCs/>
        </w:rPr>
        <w:t>七</w:t>
      </w:r>
      <w:r w:rsidRPr="007A29EE">
        <w:rPr>
          <w:rFonts w:ascii="宋体" w:hAnsi="宋体" w:hint="eastAsia"/>
          <w:b/>
        </w:rPr>
        <w:t>条</w:t>
      </w:r>
      <w:r>
        <w:rPr>
          <w:rFonts w:ascii="宋体" w:hAnsi="宋体"/>
        </w:rPr>
        <w:t xml:space="preserve"> </w:t>
      </w:r>
      <w:r>
        <w:rPr>
          <w:rFonts w:ascii="宋体" w:hAnsi="宋体" w:hint="eastAsia"/>
        </w:rPr>
        <w:t>学生自行支付所选课程的“实验、上机”等费用，收费标准按有关单位的规定执行。</w:t>
      </w:r>
    </w:p>
    <w:p w:rsidR="00736F3F" w:rsidRPr="00C179CD" w:rsidRDefault="00736F3F" w:rsidP="00B502A9">
      <w:pPr>
        <w:spacing w:line="360" w:lineRule="auto"/>
        <w:ind w:firstLineChars="200" w:firstLine="422"/>
        <w:rPr>
          <w:rFonts w:ascii="宋体"/>
          <w:b/>
          <w:color w:val="FF0000"/>
        </w:rPr>
      </w:pPr>
    </w:p>
    <w:p w:rsidR="00736F3F" w:rsidRDefault="00736F3F" w:rsidP="004B2626">
      <w:pPr>
        <w:spacing w:line="360" w:lineRule="auto"/>
        <w:jc w:val="center"/>
        <w:rPr>
          <w:rFonts w:ascii="宋体"/>
          <w:b/>
          <w:bCs/>
          <w:sz w:val="24"/>
        </w:rPr>
      </w:pPr>
      <w:r>
        <w:rPr>
          <w:rFonts w:ascii="宋体" w:hAnsi="宋体" w:hint="eastAsia"/>
          <w:b/>
          <w:bCs/>
          <w:sz w:val="24"/>
        </w:rPr>
        <w:t>第五章</w:t>
      </w:r>
      <w:r>
        <w:rPr>
          <w:rFonts w:ascii="宋体" w:hAnsi="宋体"/>
          <w:b/>
          <w:bCs/>
          <w:sz w:val="24"/>
        </w:rPr>
        <w:t xml:space="preserve"> </w:t>
      </w:r>
      <w:r>
        <w:rPr>
          <w:rFonts w:ascii="宋体" w:hAnsi="宋体" w:hint="eastAsia"/>
          <w:b/>
          <w:bCs/>
          <w:sz w:val="24"/>
        </w:rPr>
        <w:t>教学管理</w:t>
      </w:r>
      <w:r>
        <w:rPr>
          <w:rFonts w:ascii="宋体" w:hAnsi="宋体"/>
          <w:b/>
          <w:bCs/>
          <w:sz w:val="24"/>
        </w:rPr>
        <w:t xml:space="preserve"> </w:t>
      </w:r>
    </w:p>
    <w:p w:rsidR="00736F3F" w:rsidRDefault="00736F3F" w:rsidP="00B502A9">
      <w:pPr>
        <w:spacing w:line="360" w:lineRule="auto"/>
        <w:ind w:firstLineChars="200" w:firstLine="422"/>
        <w:rPr>
          <w:rFonts w:ascii="宋体"/>
        </w:rPr>
      </w:pPr>
      <w:r>
        <w:rPr>
          <w:rFonts w:ascii="宋体" w:hAnsi="宋体" w:hint="eastAsia"/>
          <w:b/>
          <w:bCs/>
        </w:rPr>
        <w:t>第十</w:t>
      </w:r>
      <w:r w:rsidR="00556A6E">
        <w:rPr>
          <w:rFonts w:ascii="宋体" w:hAnsi="宋体" w:hint="eastAsia"/>
          <w:b/>
          <w:bCs/>
        </w:rPr>
        <w:t>八</w:t>
      </w:r>
      <w:r>
        <w:rPr>
          <w:rFonts w:ascii="宋体" w:hAnsi="宋体" w:hint="eastAsia"/>
          <w:b/>
          <w:bCs/>
        </w:rPr>
        <w:t>条</w:t>
      </w:r>
      <w:r>
        <w:rPr>
          <w:rFonts w:ascii="宋体" w:hAnsi="宋体"/>
        </w:rPr>
        <w:t xml:space="preserve"> </w:t>
      </w:r>
      <w:r>
        <w:rPr>
          <w:rFonts w:ascii="宋体" w:hAnsi="宋体" w:hint="eastAsia"/>
        </w:rPr>
        <w:t>根据</w:t>
      </w:r>
      <w:r w:rsidR="00777E4D">
        <w:rPr>
          <w:rFonts w:ascii="宋体" w:hAnsi="宋体" w:hint="eastAsia"/>
        </w:rPr>
        <w:t>通识教育选修课</w:t>
      </w:r>
      <w:r>
        <w:rPr>
          <w:rFonts w:ascii="宋体" w:hAnsi="宋体" w:hint="eastAsia"/>
        </w:rPr>
        <w:t>的特点，上课时间</w:t>
      </w:r>
      <w:r w:rsidR="00CF48B4">
        <w:rPr>
          <w:rFonts w:ascii="宋体" w:hAnsi="宋体" w:hint="eastAsia"/>
        </w:rPr>
        <w:t>统一</w:t>
      </w:r>
      <w:r w:rsidR="00B26D5C">
        <w:rPr>
          <w:rFonts w:ascii="宋体" w:hAnsi="宋体" w:hint="eastAsia"/>
        </w:rPr>
        <w:t>由</w:t>
      </w:r>
      <w:r w:rsidR="00B26D5C">
        <w:rPr>
          <w:rFonts w:ascii="宋体" w:hAnsi="宋体"/>
        </w:rPr>
        <w:t>学校</w:t>
      </w:r>
      <w:r w:rsidR="00CF48B4">
        <w:rPr>
          <w:rFonts w:ascii="宋体" w:hAnsi="宋体" w:hint="eastAsia"/>
        </w:rPr>
        <w:t>安排</w:t>
      </w:r>
      <w:r>
        <w:rPr>
          <w:rFonts w:ascii="宋体" w:hAnsi="宋体" w:hint="eastAsia"/>
        </w:rPr>
        <w:t>。</w:t>
      </w:r>
      <w:r w:rsidRPr="00DD4F9D">
        <w:rPr>
          <w:rFonts w:ascii="宋体" w:hAnsi="宋体" w:hint="eastAsia"/>
        </w:rPr>
        <w:t>其中，网络</w:t>
      </w:r>
      <w:r w:rsidR="008C43E2">
        <w:rPr>
          <w:rFonts w:ascii="宋体" w:hAnsi="宋体" w:hint="eastAsia"/>
        </w:rPr>
        <w:t>通识教育</w:t>
      </w:r>
      <w:r w:rsidRPr="00DD4F9D">
        <w:rPr>
          <w:rFonts w:ascii="宋体" w:hAnsi="宋体" w:hint="eastAsia"/>
        </w:rPr>
        <w:t>选修课</w:t>
      </w:r>
      <w:r w:rsidR="003A2E88">
        <w:rPr>
          <w:rFonts w:ascii="宋体" w:hAnsi="宋体" w:hint="eastAsia"/>
        </w:rPr>
        <w:t>以</w:t>
      </w:r>
      <w:r w:rsidRPr="00DD4F9D">
        <w:rPr>
          <w:rFonts w:ascii="宋体" w:hAnsi="宋体" w:hint="eastAsia"/>
        </w:rPr>
        <w:t>网络自主学习方式进行，学习时间为每学期的第</w:t>
      </w:r>
      <w:r w:rsidRPr="00DD4F9D">
        <w:rPr>
          <w:rFonts w:ascii="宋体" w:hAnsi="宋体"/>
        </w:rPr>
        <w:t>3</w:t>
      </w:r>
      <w:r w:rsidR="00904A8E">
        <w:rPr>
          <w:rFonts w:ascii="宋体" w:hAnsi="宋体" w:hint="eastAsia"/>
        </w:rPr>
        <w:t>～</w:t>
      </w:r>
      <w:r w:rsidRPr="00DD4F9D">
        <w:rPr>
          <w:rFonts w:ascii="宋体" w:hAnsi="宋体"/>
        </w:rPr>
        <w:t>13</w:t>
      </w:r>
      <w:r w:rsidRPr="00DD4F9D">
        <w:rPr>
          <w:rFonts w:ascii="宋体" w:hAnsi="宋体" w:hint="eastAsia"/>
        </w:rPr>
        <w:t>周。</w:t>
      </w:r>
    </w:p>
    <w:p w:rsidR="00736F3F" w:rsidRDefault="00736F3F" w:rsidP="00B502A9">
      <w:pPr>
        <w:spacing w:line="360" w:lineRule="auto"/>
        <w:ind w:firstLineChars="200" w:firstLine="422"/>
        <w:rPr>
          <w:rFonts w:ascii="宋体"/>
        </w:rPr>
      </w:pPr>
      <w:r>
        <w:rPr>
          <w:rFonts w:ascii="宋体" w:hAnsi="宋体" w:hint="eastAsia"/>
          <w:b/>
          <w:bCs/>
        </w:rPr>
        <w:t>第十</w:t>
      </w:r>
      <w:r w:rsidR="00556A6E">
        <w:rPr>
          <w:rFonts w:ascii="宋体" w:hAnsi="宋体" w:hint="eastAsia"/>
          <w:b/>
          <w:bCs/>
        </w:rPr>
        <w:t>九</w:t>
      </w:r>
      <w:r>
        <w:rPr>
          <w:rFonts w:ascii="宋体" w:hAnsi="宋体" w:hint="eastAsia"/>
          <w:b/>
          <w:bCs/>
        </w:rPr>
        <w:t>条</w:t>
      </w:r>
      <w:r>
        <w:rPr>
          <w:rFonts w:ascii="宋体" w:hAnsi="宋体"/>
        </w:rPr>
        <w:t xml:space="preserve"> </w:t>
      </w:r>
      <w:r w:rsidR="00777E4D">
        <w:rPr>
          <w:rFonts w:ascii="宋体" w:hAnsi="宋体" w:hint="eastAsia"/>
        </w:rPr>
        <w:t>通识教育选修课</w:t>
      </w:r>
      <w:r w:rsidR="00154EB0">
        <w:rPr>
          <w:rFonts w:ascii="宋体" w:hAnsi="宋体" w:hint="eastAsia"/>
        </w:rPr>
        <w:t>教师授课要求与学生上课要求等一切事宜与我校其他课程相同，</w:t>
      </w:r>
      <w:r>
        <w:rPr>
          <w:rFonts w:ascii="宋体" w:hAnsi="宋体" w:hint="eastAsia"/>
        </w:rPr>
        <w:t>教务部将不定期抽查</w:t>
      </w:r>
      <w:r w:rsidR="00154EB0">
        <w:rPr>
          <w:rFonts w:ascii="宋体" w:hAnsi="宋体" w:hint="eastAsia"/>
        </w:rPr>
        <w:t>通识教育</w:t>
      </w:r>
      <w:r>
        <w:rPr>
          <w:rFonts w:ascii="宋体" w:hAnsi="宋体" w:hint="eastAsia"/>
        </w:rPr>
        <w:t>选修课学生上课及教师课堂教学情况。</w:t>
      </w:r>
    </w:p>
    <w:p w:rsidR="00736F3F" w:rsidRDefault="00736F3F" w:rsidP="00B502A9">
      <w:pPr>
        <w:spacing w:line="360" w:lineRule="auto"/>
        <w:ind w:firstLineChars="200" w:firstLine="422"/>
        <w:rPr>
          <w:rFonts w:ascii="宋体"/>
        </w:rPr>
      </w:pPr>
      <w:r>
        <w:rPr>
          <w:rFonts w:ascii="宋体" w:hAnsi="宋体" w:hint="eastAsia"/>
          <w:b/>
          <w:bCs/>
        </w:rPr>
        <w:t>第</w:t>
      </w:r>
      <w:r w:rsidR="00556A6E">
        <w:rPr>
          <w:rFonts w:ascii="宋体" w:hAnsi="宋体" w:hint="eastAsia"/>
          <w:b/>
          <w:bCs/>
        </w:rPr>
        <w:t>二十</w:t>
      </w:r>
      <w:r>
        <w:rPr>
          <w:rFonts w:ascii="宋体" w:hAnsi="宋体" w:hint="eastAsia"/>
          <w:b/>
          <w:bCs/>
        </w:rPr>
        <w:t>条</w:t>
      </w:r>
      <w:r>
        <w:rPr>
          <w:rFonts w:ascii="宋体" w:hAnsi="宋体"/>
          <w:b/>
          <w:bCs/>
        </w:rPr>
        <w:t xml:space="preserve"> </w:t>
      </w:r>
      <w:r w:rsidR="00777E4D">
        <w:rPr>
          <w:rFonts w:ascii="宋体" w:hAnsi="宋体" w:hint="eastAsia"/>
        </w:rPr>
        <w:t>通识教育选修课</w:t>
      </w:r>
      <w:r>
        <w:rPr>
          <w:rFonts w:ascii="宋体" w:hAnsi="宋体" w:hint="eastAsia"/>
        </w:rPr>
        <w:t>任课教师如因病、参加会议等而确需调、停课的，应</w:t>
      </w:r>
      <w:r w:rsidR="009F6A78">
        <w:rPr>
          <w:rFonts w:ascii="宋体" w:hAnsi="宋体" w:hint="eastAsia"/>
        </w:rPr>
        <w:t>履行相关手续</w:t>
      </w:r>
      <w:r>
        <w:rPr>
          <w:rFonts w:ascii="宋体" w:hAnsi="宋体" w:hint="eastAsia"/>
        </w:rPr>
        <w:t>报教务部</w:t>
      </w:r>
      <w:r w:rsidR="009F6A78">
        <w:rPr>
          <w:rFonts w:ascii="宋体" w:hAnsi="宋体" w:hint="eastAsia"/>
        </w:rPr>
        <w:t>审批</w:t>
      </w:r>
      <w:r>
        <w:rPr>
          <w:rFonts w:ascii="宋体" w:hAnsi="宋体" w:hint="eastAsia"/>
        </w:rPr>
        <w:t>，并由</w:t>
      </w:r>
      <w:r w:rsidR="009F6A78">
        <w:rPr>
          <w:rFonts w:ascii="宋体" w:hAnsi="宋体" w:hint="eastAsia"/>
        </w:rPr>
        <w:t>任课</w:t>
      </w:r>
      <w:r>
        <w:rPr>
          <w:rFonts w:ascii="宋体" w:hAnsi="宋体" w:hint="eastAsia"/>
        </w:rPr>
        <w:t>教师负责通知选课学生。</w:t>
      </w:r>
    </w:p>
    <w:p w:rsidR="00736F3F" w:rsidRDefault="00736F3F" w:rsidP="00B502A9">
      <w:pPr>
        <w:spacing w:line="360" w:lineRule="auto"/>
        <w:ind w:firstLineChars="200" w:firstLine="422"/>
        <w:rPr>
          <w:rFonts w:ascii="宋体"/>
          <w:szCs w:val="21"/>
        </w:rPr>
      </w:pPr>
      <w:r>
        <w:rPr>
          <w:rFonts w:ascii="宋体" w:hAnsi="宋体" w:hint="eastAsia"/>
          <w:b/>
          <w:bCs/>
        </w:rPr>
        <w:t>第二十</w:t>
      </w:r>
      <w:r w:rsidR="00556A6E">
        <w:rPr>
          <w:rFonts w:ascii="宋体" w:hAnsi="宋体" w:hint="eastAsia"/>
          <w:b/>
          <w:bCs/>
        </w:rPr>
        <w:t>一</w:t>
      </w:r>
      <w:r>
        <w:rPr>
          <w:rFonts w:ascii="宋体" w:hAnsi="宋体" w:hint="eastAsia"/>
          <w:b/>
          <w:bCs/>
        </w:rPr>
        <w:t>条</w:t>
      </w:r>
      <w:r>
        <w:rPr>
          <w:rFonts w:ascii="宋体" w:hAnsi="宋体"/>
          <w:b/>
          <w:bCs/>
        </w:rPr>
        <w:t xml:space="preserve"> </w:t>
      </w:r>
      <w:r>
        <w:rPr>
          <w:rFonts w:ascii="宋体" w:hAnsi="宋体" w:hint="eastAsia"/>
        </w:rPr>
        <w:t>学院教师开设的</w:t>
      </w:r>
      <w:r w:rsidR="00777E4D">
        <w:rPr>
          <w:rFonts w:ascii="宋体" w:hAnsi="宋体" w:hint="eastAsia"/>
        </w:rPr>
        <w:t>通识教育选修课</w:t>
      </w:r>
      <w:r>
        <w:rPr>
          <w:rFonts w:ascii="宋体" w:hAnsi="宋体" w:hint="eastAsia"/>
        </w:rPr>
        <w:t>经费，由学校</w:t>
      </w:r>
      <w:r>
        <w:rPr>
          <w:rFonts w:ascii="宋体" w:hAnsi="宋体" w:cs="宋体" w:hint="eastAsia"/>
          <w:kern w:val="0"/>
        </w:rPr>
        <w:t>统一拨付至学院，学院发放给</w:t>
      </w:r>
      <w:r>
        <w:rPr>
          <w:rFonts w:ascii="宋体" w:hAnsi="宋体" w:cs="宋体" w:hint="eastAsia"/>
          <w:kern w:val="0"/>
        </w:rPr>
        <w:lastRenderedPageBreak/>
        <w:t>教师，并计算教学工作量；校内其他人员、退休教师和校外教师开设的选修课，由教务部统一结算</w:t>
      </w:r>
      <w:r>
        <w:rPr>
          <w:rFonts w:ascii="宋体" w:hAnsi="宋体" w:hint="eastAsia"/>
        </w:rPr>
        <w:t>课时经费</w:t>
      </w:r>
      <w:r w:rsidR="007D45CA">
        <w:rPr>
          <w:rFonts w:ascii="宋体" w:hAnsi="宋体" w:cs="宋体" w:hint="eastAsia"/>
          <w:kern w:val="0"/>
        </w:rPr>
        <w:t>，直接发放给开课教师</w:t>
      </w:r>
      <w:r>
        <w:rPr>
          <w:rFonts w:ascii="宋体" w:hAnsi="宋体" w:cs="宋体" w:hint="eastAsia"/>
          <w:kern w:val="0"/>
        </w:rPr>
        <w:t>本人。</w:t>
      </w:r>
    </w:p>
    <w:p w:rsidR="00736F3F" w:rsidRDefault="00736F3F" w:rsidP="004B2626">
      <w:pPr>
        <w:spacing w:line="360" w:lineRule="auto"/>
        <w:jc w:val="center"/>
        <w:rPr>
          <w:rFonts w:ascii="宋体"/>
        </w:rPr>
      </w:pPr>
      <w:r>
        <w:rPr>
          <w:rFonts w:ascii="宋体" w:hAnsi="宋体" w:hint="eastAsia"/>
          <w:b/>
          <w:bCs/>
          <w:sz w:val="24"/>
        </w:rPr>
        <w:t>第六章</w:t>
      </w:r>
      <w:r>
        <w:rPr>
          <w:rFonts w:ascii="宋体" w:hAnsi="宋体"/>
          <w:b/>
          <w:bCs/>
          <w:sz w:val="24"/>
        </w:rPr>
        <w:t xml:space="preserve">  </w:t>
      </w:r>
      <w:r>
        <w:rPr>
          <w:rFonts w:ascii="宋体" w:hAnsi="宋体" w:hint="eastAsia"/>
          <w:b/>
          <w:bCs/>
          <w:sz w:val="24"/>
        </w:rPr>
        <w:t>教材</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二</w:t>
      </w:r>
      <w:r>
        <w:rPr>
          <w:rFonts w:ascii="宋体" w:hAnsi="宋体" w:hint="eastAsia"/>
          <w:b/>
          <w:bCs/>
        </w:rPr>
        <w:t>条</w:t>
      </w:r>
      <w:r>
        <w:rPr>
          <w:rFonts w:ascii="宋体" w:hAnsi="宋体"/>
        </w:rPr>
        <w:t xml:space="preserve"> </w:t>
      </w:r>
      <w:r w:rsidR="00F43540">
        <w:rPr>
          <w:rFonts w:ascii="宋体" w:hAnsi="宋体" w:hint="eastAsia"/>
        </w:rPr>
        <w:t>通识教育</w:t>
      </w:r>
      <w:r>
        <w:rPr>
          <w:rFonts w:ascii="宋体" w:hAnsi="宋体" w:hint="eastAsia"/>
        </w:rPr>
        <w:t>选修课一般不需准备教材，学生</w:t>
      </w:r>
      <w:r w:rsidR="00F43540">
        <w:rPr>
          <w:rFonts w:ascii="宋体" w:hAnsi="宋体" w:hint="eastAsia"/>
        </w:rPr>
        <w:t>学习</w:t>
      </w:r>
      <w:r w:rsidR="00F43540">
        <w:rPr>
          <w:rFonts w:ascii="宋体" w:hAnsi="宋体"/>
        </w:rPr>
        <w:t>以</w:t>
      </w:r>
      <w:r>
        <w:rPr>
          <w:rFonts w:ascii="宋体" w:hAnsi="宋体" w:hint="eastAsia"/>
        </w:rPr>
        <w:t>课堂笔记为主，教师可给学生指定教材、参考书。</w:t>
      </w:r>
      <w:r w:rsidR="00F43540">
        <w:rPr>
          <w:rFonts w:ascii="宋体" w:hAnsi="宋体" w:hint="eastAsia"/>
        </w:rPr>
        <w:t>学校</w:t>
      </w:r>
      <w:r>
        <w:rPr>
          <w:rFonts w:ascii="宋体" w:hAnsi="宋体" w:hint="eastAsia"/>
        </w:rPr>
        <w:t>鼓励教师自编</w:t>
      </w:r>
      <w:r w:rsidR="00F43540">
        <w:rPr>
          <w:rFonts w:ascii="宋体" w:hAnsi="宋体" w:hint="eastAsia"/>
        </w:rPr>
        <w:t>教材</w:t>
      </w:r>
      <w:r w:rsidR="00F43540">
        <w:rPr>
          <w:rFonts w:ascii="宋体" w:hAnsi="宋体"/>
        </w:rPr>
        <w:t>、</w:t>
      </w:r>
      <w:r>
        <w:rPr>
          <w:rFonts w:ascii="宋体" w:hAnsi="宋体" w:hint="eastAsia"/>
        </w:rPr>
        <w:t>讲义。所开</w:t>
      </w:r>
      <w:r w:rsidR="00F43540">
        <w:rPr>
          <w:rFonts w:ascii="宋体" w:hAnsi="宋体" w:hint="eastAsia"/>
        </w:rPr>
        <w:t>课程</w:t>
      </w:r>
      <w:r>
        <w:rPr>
          <w:rFonts w:ascii="宋体" w:hAnsi="宋体" w:hint="eastAsia"/>
        </w:rPr>
        <w:t>若有相应教材，任课教师</w:t>
      </w:r>
      <w:r w:rsidR="00F43540">
        <w:rPr>
          <w:rFonts w:ascii="宋体" w:hAnsi="宋体" w:hint="eastAsia"/>
        </w:rPr>
        <w:t>应</w:t>
      </w:r>
      <w:r>
        <w:rPr>
          <w:rFonts w:ascii="宋体" w:hAnsi="宋体" w:hint="eastAsia"/>
        </w:rPr>
        <w:t>在提出开课申请时</w:t>
      </w:r>
      <w:r w:rsidR="00F43540">
        <w:rPr>
          <w:rFonts w:ascii="宋体" w:hAnsi="宋体" w:hint="eastAsia"/>
        </w:rPr>
        <w:t>注明</w:t>
      </w:r>
      <w:r>
        <w:rPr>
          <w:rFonts w:ascii="宋体" w:hAnsi="宋体" w:hint="eastAsia"/>
        </w:rPr>
        <w:t>，由学生自愿购买。</w:t>
      </w:r>
    </w:p>
    <w:p w:rsidR="00736F3F" w:rsidRDefault="00736F3F" w:rsidP="004B2626">
      <w:pPr>
        <w:spacing w:line="360" w:lineRule="auto"/>
        <w:jc w:val="center"/>
        <w:rPr>
          <w:rFonts w:ascii="宋体"/>
          <w:b/>
          <w:bCs/>
          <w:sz w:val="24"/>
        </w:rPr>
      </w:pPr>
      <w:r>
        <w:rPr>
          <w:rFonts w:ascii="宋体" w:hAnsi="宋体" w:hint="eastAsia"/>
          <w:b/>
          <w:bCs/>
          <w:sz w:val="24"/>
        </w:rPr>
        <w:t>第七章</w:t>
      </w:r>
      <w:r>
        <w:rPr>
          <w:rFonts w:ascii="宋体" w:hAnsi="宋体"/>
          <w:b/>
          <w:bCs/>
          <w:sz w:val="24"/>
        </w:rPr>
        <w:t xml:space="preserve">  </w:t>
      </w:r>
      <w:r>
        <w:rPr>
          <w:rFonts w:ascii="宋体" w:hAnsi="宋体" w:hint="eastAsia"/>
          <w:b/>
          <w:bCs/>
          <w:sz w:val="24"/>
        </w:rPr>
        <w:t>考核</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三</w:t>
      </w:r>
      <w:r>
        <w:rPr>
          <w:rFonts w:ascii="宋体" w:hAnsi="宋体" w:hint="eastAsia"/>
          <w:b/>
          <w:bCs/>
        </w:rPr>
        <w:t>条</w:t>
      </w:r>
      <w:r>
        <w:rPr>
          <w:rFonts w:ascii="宋体" w:hAnsi="宋体"/>
          <w:b/>
          <w:bCs/>
        </w:rPr>
        <w:t xml:space="preserve"> </w:t>
      </w:r>
      <w:r>
        <w:rPr>
          <w:rFonts w:ascii="宋体" w:hAnsi="宋体" w:hint="eastAsia"/>
        </w:rPr>
        <w:t>根据课程性质不同，</w:t>
      </w:r>
      <w:r w:rsidR="00777E4D">
        <w:rPr>
          <w:rFonts w:ascii="宋体" w:hAnsi="宋体" w:hint="eastAsia"/>
        </w:rPr>
        <w:t>通识教育选修课</w:t>
      </w:r>
      <w:r>
        <w:rPr>
          <w:rFonts w:ascii="宋体" w:hAnsi="宋体" w:hint="eastAsia"/>
        </w:rPr>
        <w:t>可采取考试（闭卷、开卷）、小论文、报告、口试、制作等多种考核</w:t>
      </w:r>
      <w:r w:rsidR="00123717">
        <w:rPr>
          <w:rFonts w:ascii="宋体" w:hAnsi="宋体" w:hint="eastAsia"/>
        </w:rPr>
        <w:t>方式</w:t>
      </w:r>
      <w:r>
        <w:rPr>
          <w:rFonts w:ascii="宋体" w:hAnsi="宋体" w:hint="eastAsia"/>
        </w:rPr>
        <w:t>。</w:t>
      </w:r>
      <w:r w:rsidRPr="00DD4F9D">
        <w:rPr>
          <w:rFonts w:ascii="宋体" w:hAnsi="宋体" w:hint="eastAsia"/>
        </w:rPr>
        <w:t>其中，网络</w:t>
      </w:r>
      <w:r w:rsidR="00123717">
        <w:rPr>
          <w:rFonts w:ascii="宋体" w:hAnsi="宋体" w:hint="eastAsia"/>
        </w:rPr>
        <w:t>课程</w:t>
      </w:r>
      <w:r w:rsidRPr="00DD4F9D">
        <w:rPr>
          <w:rFonts w:ascii="宋体" w:hAnsi="宋体" w:hint="eastAsia"/>
        </w:rPr>
        <w:t>学习进度和作业完成在</w:t>
      </w:r>
      <w:r w:rsidRPr="00DD4F9D">
        <w:rPr>
          <w:rFonts w:ascii="宋体" w:hAnsi="宋体"/>
        </w:rPr>
        <w:t>90%</w:t>
      </w:r>
      <w:r w:rsidRPr="00DD4F9D">
        <w:rPr>
          <w:rFonts w:ascii="宋体" w:hAnsi="宋体" w:hint="eastAsia"/>
        </w:rPr>
        <w:t>及以上的学生有资格参加学校组织的统一考试，考试形式为机考</w:t>
      </w:r>
      <w:r w:rsidR="00123717">
        <w:rPr>
          <w:rFonts w:ascii="宋体" w:hAnsi="宋体" w:hint="eastAsia"/>
        </w:rPr>
        <w:t>、闭卷</w:t>
      </w:r>
      <w:r w:rsidRPr="00DD4F9D">
        <w:rPr>
          <w:rFonts w:ascii="宋体" w:hAnsi="宋体" w:hint="eastAsia"/>
        </w:rPr>
        <w:t>。</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四</w:t>
      </w:r>
      <w:r>
        <w:rPr>
          <w:rFonts w:ascii="宋体" w:hAnsi="宋体" w:hint="eastAsia"/>
          <w:b/>
          <w:bCs/>
        </w:rPr>
        <w:t>条</w:t>
      </w:r>
      <w:r>
        <w:rPr>
          <w:rFonts w:ascii="宋体" w:hAnsi="宋体"/>
          <w:b/>
          <w:bCs/>
        </w:rPr>
        <w:t xml:space="preserve"> </w:t>
      </w:r>
      <w:r>
        <w:rPr>
          <w:rFonts w:ascii="宋体" w:hAnsi="宋体" w:hint="eastAsia"/>
        </w:rPr>
        <w:t>课程考核方式需在申请开课时说明，在学生网上选课时公布。考核方式一经确定，不允许变更。</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五</w:t>
      </w:r>
      <w:r>
        <w:rPr>
          <w:rFonts w:ascii="宋体" w:hAnsi="宋体" w:hint="eastAsia"/>
          <w:b/>
          <w:bCs/>
        </w:rPr>
        <w:t>条</w:t>
      </w:r>
      <w:r>
        <w:rPr>
          <w:rFonts w:ascii="宋体" w:hAnsi="宋体"/>
          <w:b/>
          <w:bCs/>
        </w:rPr>
        <w:t xml:space="preserve"> </w:t>
      </w:r>
      <w:r>
        <w:rPr>
          <w:rFonts w:ascii="宋体" w:hAnsi="宋体" w:hint="eastAsia"/>
        </w:rPr>
        <w:t>凡获准选修的课程，学生原则上应参加该课程的各个教学环节，无故</w:t>
      </w:r>
      <w:proofErr w:type="gramStart"/>
      <w:r>
        <w:rPr>
          <w:rFonts w:ascii="宋体" w:hAnsi="宋体" w:hint="eastAsia"/>
        </w:rPr>
        <w:t>不</w:t>
      </w:r>
      <w:proofErr w:type="gramEnd"/>
      <w:r>
        <w:rPr>
          <w:rFonts w:ascii="宋体" w:hAnsi="宋体" w:hint="eastAsia"/>
        </w:rPr>
        <w:t>参加者按旷课处理。学生缺勤达</w:t>
      </w:r>
      <w:r>
        <w:rPr>
          <w:rFonts w:ascii="宋体" w:hAnsi="宋体"/>
        </w:rPr>
        <w:t>1/3</w:t>
      </w:r>
      <w:r>
        <w:rPr>
          <w:rFonts w:ascii="宋体" w:hAnsi="宋体" w:hint="eastAsia"/>
        </w:rPr>
        <w:t>以上（含</w:t>
      </w:r>
      <w:r>
        <w:rPr>
          <w:rFonts w:ascii="宋体" w:hAnsi="宋体"/>
        </w:rPr>
        <w:t>1/3</w:t>
      </w:r>
      <w:r>
        <w:rPr>
          <w:rFonts w:ascii="宋体" w:hAnsi="宋体" w:hint="eastAsia"/>
        </w:rPr>
        <w:t>）学时者，或无故不参加考核者，成绩以零分记入成绩单。</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六</w:t>
      </w:r>
      <w:r>
        <w:rPr>
          <w:rFonts w:ascii="宋体" w:hAnsi="宋体" w:hint="eastAsia"/>
          <w:b/>
          <w:bCs/>
        </w:rPr>
        <w:t>条</w:t>
      </w:r>
      <w:r>
        <w:rPr>
          <w:rFonts w:ascii="宋体" w:hAnsi="宋体"/>
        </w:rPr>
        <w:t xml:space="preserve"> </w:t>
      </w:r>
      <w:r>
        <w:rPr>
          <w:rFonts w:ascii="宋体" w:hAnsi="宋体" w:hint="eastAsia"/>
        </w:rPr>
        <w:t>课程经考核合格者，取得相应课程的学分；不合格者，不能取得学分，也不计入补考门次，不进行补考，但所选课程的学分记入选修者已选课程总学分之中。</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七</w:t>
      </w:r>
      <w:r>
        <w:rPr>
          <w:rFonts w:ascii="宋体" w:hAnsi="宋体" w:hint="eastAsia"/>
          <w:b/>
          <w:bCs/>
        </w:rPr>
        <w:t>条</w:t>
      </w:r>
      <w:r>
        <w:rPr>
          <w:rFonts w:ascii="宋体" w:hAnsi="宋体"/>
        </w:rPr>
        <w:t xml:space="preserve"> </w:t>
      </w:r>
      <w:r>
        <w:rPr>
          <w:rFonts w:ascii="宋体" w:hAnsi="宋体" w:hint="eastAsia"/>
        </w:rPr>
        <w:t>任课教师未经教务部同意，不得随意接受未办理选课手续的学生参加听课、考核，否则该课程的成绩不予承认。</w:t>
      </w:r>
    </w:p>
    <w:p w:rsidR="00736F3F" w:rsidRDefault="00736F3F" w:rsidP="004B2626">
      <w:pPr>
        <w:spacing w:line="360" w:lineRule="auto"/>
        <w:jc w:val="center"/>
        <w:rPr>
          <w:rFonts w:ascii="宋体"/>
          <w:b/>
          <w:bCs/>
          <w:sz w:val="24"/>
        </w:rPr>
      </w:pPr>
      <w:r>
        <w:rPr>
          <w:rFonts w:ascii="宋体" w:hAnsi="宋体" w:hint="eastAsia"/>
          <w:b/>
          <w:bCs/>
          <w:sz w:val="24"/>
        </w:rPr>
        <w:t>第八章</w:t>
      </w:r>
      <w:r>
        <w:rPr>
          <w:rFonts w:ascii="宋体" w:hAnsi="宋体"/>
          <w:b/>
          <w:bCs/>
          <w:sz w:val="24"/>
        </w:rPr>
        <w:t xml:space="preserve">  </w:t>
      </w:r>
      <w:r>
        <w:rPr>
          <w:rFonts w:ascii="宋体" w:hAnsi="宋体" w:hint="eastAsia"/>
          <w:b/>
          <w:bCs/>
          <w:sz w:val="24"/>
        </w:rPr>
        <w:t>附则</w:t>
      </w:r>
    </w:p>
    <w:p w:rsidR="00736F3F" w:rsidRDefault="00736F3F" w:rsidP="00B502A9">
      <w:pPr>
        <w:spacing w:line="360" w:lineRule="auto"/>
        <w:ind w:firstLineChars="200" w:firstLine="422"/>
        <w:rPr>
          <w:rFonts w:ascii="宋体"/>
        </w:rPr>
      </w:pPr>
      <w:r>
        <w:rPr>
          <w:rFonts w:ascii="宋体" w:hAnsi="宋体" w:hint="eastAsia"/>
          <w:b/>
          <w:bCs/>
        </w:rPr>
        <w:t>第二十</w:t>
      </w:r>
      <w:r w:rsidR="00556A6E">
        <w:rPr>
          <w:rFonts w:ascii="宋体" w:hAnsi="宋体" w:hint="eastAsia"/>
          <w:b/>
          <w:bCs/>
        </w:rPr>
        <w:t>八</w:t>
      </w:r>
      <w:r>
        <w:rPr>
          <w:rFonts w:ascii="宋体" w:hAnsi="宋体" w:hint="eastAsia"/>
          <w:b/>
          <w:bCs/>
        </w:rPr>
        <w:t>条</w:t>
      </w:r>
      <w:r>
        <w:rPr>
          <w:rFonts w:ascii="宋体" w:hAnsi="宋体"/>
        </w:rPr>
        <w:t xml:space="preserve"> </w:t>
      </w:r>
      <w:r>
        <w:rPr>
          <w:rFonts w:ascii="宋体" w:hAnsi="宋体" w:hint="eastAsia"/>
        </w:rPr>
        <w:t>本办法自公布之日起执行，由教务部负责解释。</w:t>
      </w:r>
    </w:p>
    <w:p w:rsidR="00736F3F" w:rsidRDefault="00736F3F" w:rsidP="00F802D8">
      <w:pPr>
        <w:spacing w:line="360" w:lineRule="auto"/>
      </w:pPr>
    </w:p>
    <w:p w:rsidR="00736F3F" w:rsidRPr="004B2626" w:rsidRDefault="00736F3F" w:rsidP="00007A63">
      <w:pPr>
        <w:spacing w:line="360" w:lineRule="auto"/>
      </w:pPr>
      <w:r>
        <w:t xml:space="preserve">                                                       </w:t>
      </w:r>
      <w:r w:rsidR="00DE0D8B">
        <w:rPr>
          <w:rFonts w:hint="eastAsia"/>
        </w:rPr>
        <w:t>二〇一</w:t>
      </w:r>
      <w:r w:rsidR="00A377F3">
        <w:rPr>
          <w:rFonts w:hint="eastAsia"/>
        </w:rPr>
        <w:t>八</w:t>
      </w:r>
      <w:r w:rsidR="00DE0D8B">
        <w:rPr>
          <w:rFonts w:hint="eastAsia"/>
        </w:rPr>
        <w:t>年</w:t>
      </w:r>
      <w:r w:rsidR="00DE0D8B">
        <w:t>七月修订</w:t>
      </w:r>
      <w:bookmarkStart w:id="0" w:name="_GoBack"/>
      <w:bookmarkEnd w:id="0"/>
    </w:p>
    <w:sectPr w:rsidR="00736F3F" w:rsidRPr="004B2626" w:rsidSect="0020220B">
      <w:headerReference w:type="default" r:id="rId6"/>
      <w:pgSz w:w="11907" w:h="16840"/>
      <w:pgMar w:top="1134" w:right="1701" w:bottom="1077"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90A" w:rsidRDefault="00FE390A" w:rsidP="004B2626">
      <w:r>
        <w:separator/>
      </w:r>
    </w:p>
  </w:endnote>
  <w:endnote w:type="continuationSeparator" w:id="0">
    <w:p w:rsidR="00FE390A" w:rsidRDefault="00FE390A" w:rsidP="004B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90A" w:rsidRDefault="00FE390A" w:rsidP="004B2626">
      <w:r>
        <w:separator/>
      </w:r>
    </w:p>
  </w:footnote>
  <w:footnote w:type="continuationSeparator" w:id="0">
    <w:p w:rsidR="00FE390A" w:rsidRDefault="00FE390A" w:rsidP="004B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F3F" w:rsidRDefault="00736F3F" w:rsidP="00B502A9">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4D5D"/>
    <w:rsid w:val="00007A63"/>
    <w:rsid w:val="00011ACE"/>
    <w:rsid w:val="0001392F"/>
    <w:rsid w:val="000218C3"/>
    <w:rsid w:val="00027F73"/>
    <w:rsid w:val="00030AEB"/>
    <w:rsid w:val="000348AD"/>
    <w:rsid w:val="00056B30"/>
    <w:rsid w:val="000B6B61"/>
    <w:rsid w:val="000C2B85"/>
    <w:rsid w:val="000D27EA"/>
    <w:rsid w:val="000F0210"/>
    <w:rsid w:val="00116FC2"/>
    <w:rsid w:val="00121823"/>
    <w:rsid w:val="00123717"/>
    <w:rsid w:val="0013037C"/>
    <w:rsid w:val="00154EB0"/>
    <w:rsid w:val="00180B52"/>
    <w:rsid w:val="00195383"/>
    <w:rsid w:val="001A2EFC"/>
    <w:rsid w:val="001C732F"/>
    <w:rsid w:val="001D38F3"/>
    <w:rsid w:val="001E4F11"/>
    <w:rsid w:val="00201533"/>
    <w:rsid w:val="0020220B"/>
    <w:rsid w:val="002040F2"/>
    <w:rsid w:val="002542A1"/>
    <w:rsid w:val="0025430E"/>
    <w:rsid w:val="002637EC"/>
    <w:rsid w:val="00293581"/>
    <w:rsid w:val="002970D3"/>
    <w:rsid w:val="00321873"/>
    <w:rsid w:val="003373A4"/>
    <w:rsid w:val="00357BD9"/>
    <w:rsid w:val="00383038"/>
    <w:rsid w:val="003946A2"/>
    <w:rsid w:val="003A0CA5"/>
    <w:rsid w:val="003A2E88"/>
    <w:rsid w:val="003B3546"/>
    <w:rsid w:val="003E548F"/>
    <w:rsid w:val="00427062"/>
    <w:rsid w:val="004B2626"/>
    <w:rsid w:val="004B6C4F"/>
    <w:rsid w:val="004C2D12"/>
    <w:rsid w:val="00546373"/>
    <w:rsid w:val="00554AE0"/>
    <w:rsid w:val="00556A6E"/>
    <w:rsid w:val="00575D55"/>
    <w:rsid w:val="005B0D05"/>
    <w:rsid w:val="005B56B2"/>
    <w:rsid w:val="005C3BB7"/>
    <w:rsid w:val="00606ECB"/>
    <w:rsid w:val="006200A6"/>
    <w:rsid w:val="0062461F"/>
    <w:rsid w:val="00631326"/>
    <w:rsid w:val="00641716"/>
    <w:rsid w:val="006702EB"/>
    <w:rsid w:val="00683007"/>
    <w:rsid w:val="006B1107"/>
    <w:rsid w:val="006C7373"/>
    <w:rsid w:val="006E3725"/>
    <w:rsid w:val="006E4D46"/>
    <w:rsid w:val="006E4E2E"/>
    <w:rsid w:val="006F7BE6"/>
    <w:rsid w:val="00706921"/>
    <w:rsid w:val="00736F3F"/>
    <w:rsid w:val="00777E4D"/>
    <w:rsid w:val="00785180"/>
    <w:rsid w:val="00793DD1"/>
    <w:rsid w:val="007A29EE"/>
    <w:rsid w:val="007B339E"/>
    <w:rsid w:val="007D45CA"/>
    <w:rsid w:val="007E0650"/>
    <w:rsid w:val="007E21DE"/>
    <w:rsid w:val="007E396A"/>
    <w:rsid w:val="00826BD6"/>
    <w:rsid w:val="00853A74"/>
    <w:rsid w:val="00855F99"/>
    <w:rsid w:val="00861444"/>
    <w:rsid w:val="008664BD"/>
    <w:rsid w:val="00895EE9"/>
    <w:rsid w:val="008C43E2"/>
    <w:rsid w:val="00903E81"/>
    <w:rsid w:val="00904A8E"/>
    <w:rsid w:val="0092481D"/>
    <w:rsid w:val="00930F99"/>
    <w:rsid w:val="00932301"/>
    <w:rsid w:val="00966B99"/>
    <w:rsid w:val="009877DA"/>
    <w:rsid w:val="009B235F"/>
    <w:rsid w:val="009B31DA"/>
    <w:rsid w:val="009B3650"/>
    <w:rsid w:val="009B524F"/>
    <w:rsid w:val="009E5127"/>
    <w:rsid w:val="009F242D"/>
    <w:rsid w:val="009F6A78"/>
    <w:rsid w:val="00A30533"/>
    <w:rsid w:val="00A377F3"/>
    <w:rsid w:val="00A443AB"/>
    <w:rsid w:val="00A92F62"/>
    <w:rsid w:val="00A969F7"/>
    <w:rsid w:val="00AC5CE3"/>
    <w:rsid w:val="00AC78B2"/>
    <w:rsid w:val="00B14A9E"/>
    <w:rsid w:val="00B26D5C"/>
    <w:rsid w:val="00B465AC"/>
    <w:rsid w:val="00B502A9"/>
    <w:rsid w:val="00C13004"/>
    <w:rsid w:val="00C179CD"/>
    <w:rsid w:val="00C405BE"/>
    <w:rsid w:val="00C525EF"/>
    <w:rsid w:val="00C84B26"/>
    <w:rsid w:val="00CA61BD"/>
    <w:rsid w:val="00CC1571"/>
    <w:rsid w:val="00CF3CF0"/>
    <w:rsid w:val="00CF48B4"/>
    <w:rsid w:val="00CF5E69"/>
    <w:rsid w:val="00D139FE"/>
    <w:rsid w:val="00D16143"/>
    <w:rsid w:val="00D21BA8"/>
    <w:rsid w:val="00D3260A"/>
    <w:rsid w:val="00D47CC5"/>
    <w:rsid w:val="00D6042D"/>
    <w:rsid w:val="00D607BD"/>
    <w:rsid w:val="00D64D5D"/>
    <w:rsid w:val="00DD4F9D"/>
    <w:rsid w:val="00DE0D8B"/>
    <w:rsid w:val="00E24490"/>
    <w:rsid w:val="00E2705B"/>
    <w:rsid w:val="00E447AA"/>
    <w:rsid w:val="00E75E91"/>
    <w:rsid w:val="00EB127E"/>
    <w:rsid w:val="00EB5564"/>
    <w:rsid w:val="00EC4240"/>
    <w:rsid w:val="00F344EC"/>
    <w:rsid w:val="00F34B9F"/>
    <w:rsid w:val="00F35FE6"/>
    <w:rsid w:val="00F43540"/>
    <w:rsid w:val="00F468F9"/>
    <w:rsid w:val="00F802D8"/>
    <w:rsid w:val="00FA19BE"/>
    <w:rsid w:val="00FC60C2"/>
    <w:rsid w:val="00FE0632"/>
    <w:rsid w:val="00FE1104"/>
    <w:rsid w:val="00FE390A"/>
    <w:rsid w:val="00FE449A"/>
    <w:rsid w:val="00FE65B8"/>
    <w:rsid w:val="00FE7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249035"/>
  <w15:docId w15:val="{77D7AFB1-1C63-4375-B0C3-B40C0BF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626"/>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B2626"/>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a4">
    <w:name w:val="页眉 字符"/>
    <w:link w:val="a3"/>
    <w:uiPriority w:val="99"/>
    <w:locked/>
    <w:rsid w:val="004B2626"/>
    <w:rPr>
      <w:rFonts w:cs="Times New Roman"/>
      <w:sz w:val="18"/>
      <w:szCs w:val="18"/>
    </w:rPr>
  </w:style>
  <w:style w:type="paragraph" w:styleId="a5">
    <w:name w:val="footer"/>
    <w:basedOn w:val="a"/>
    <w:link w:val="a6"/>
    <w:uiPriority w:val="99"/>
    <w:rsid w:val="004B2626"/>
    <w:pPr>
      <w:tabs>
        <w:tab w:val="center" w:pos="4153"/>
        <w:tab w:val="right" w:pos="8306"/>
      </w:tabs>
      <w:snapToGrid w:val="0"/>
      <w:jc w:val="left"/>
    </w:pPr>
    <w:rPr>
      <w:rFonts w:ascii="Calibri" w:hAnsi="Calibri"/>
      <w:sz w:val="18"/>
      <w:szCs w:val="18"/>
    </w:rPr>
  </w:style>
  <w:style w:type="character" w:customStyle="1" w:styleId="a6">
    <w:name w:val="页脚 字符"/>
    <w:link w:val="a5"/>
    <w:uiPriority w:val="99"/>
    <w:locked/>
    <w:rsid w:val="004B2626"/>
    <w:rPr>
      <w:rFonts w:cs="Times New Roman"/>
      <w:sz w:val="18"/>
      <w:szCs w:val="18"/>
    </w:rPr>
  </w:style>
  <w:style w:type="paragraph" w:styleId="a7">
    <w:name w:val="Normal (Web)"/>
    <w:basedOn w:val="a"/>
    <w:uiPriority w:val="99"/>
    <w:rsid w:val="00932301"/>
    <w:rPr>
      <w:sz w:val="24"/>
      <w:szCs w:val="24"/>
    </w:rPr>
  </w:style>
  <w:style w:type="paragraph" w:styleId="a8">
    <w:name w:val="Balloon Text"/>
    <w:basedOn w:val="a"/>
    <w:link w:val="a9"/>
    <w:uiPriority w:val="99"/>
    <w:semiHidden/>
    <w:unhideWhenUsed/>
    <w:rsid w:val="00855F99"/>
    <w:rPr>
      <w:sz w:val="18"/>
      <w:szCs w:val="18"/>
    </w:rPr>
  </w:style>
  <w:style w:type="character" w:customStyle="1" w:styleId="a9">
    <w:name w:val="批注框文本 字符"/>
    <w:link w:val="a8"/>
    <w:uiPriority w:val="99"/>
    <w:semiHidden/>
    <w:rsid w:val="00855F9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c:creator>
  <cp:keywords/>
  <dc:description/>
  <cp:lastModifiedBy>Administrator</cp:lastModifiedBy>
  <cp:revision>53</cp:revision>
  <cp:lastPrinted>2018-07-24T08:35:00Z</cp:lastPrinted>
  <dcterms:created xsi:type="dcterms:W3CDTF">2015-07-13T07:43:00Z</dcterms:created>
  <dcterms:modified xsi:type="dcterms:W3CDTF">2018-07-24T08:53:00Z</dcterms:modified>
</cp:coreProperties>
</file>