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/>
          <w:spacing w:val="200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pacing w:val="200"/>
          <w:sz w:val="36"/>
          <w:szCs w:val="36"/>
          <w:lang w:val="en-US" w:eastAsia="zh-CN"/>
        </w:rPr>
        <w:t>中国矿业大学</w:t>
      </w:r>
      <w:r>
        <w:rPr>
          <w:rFonts w:hint="eastAsia" w:ascii="黑体" w:hAnsi="黑体" w:eastAsia="黑体"/>
          <w:spacing w:val="200"/>
          <w:sz w:val="36"/>
          <w:szCs w:val="36"/>
        </w:rPr>
        <w:t>教学</w:t>
      </w:r>
      <w:r>
        <w:rPr>
          <w:rFonts w:hint="eastAsia" w:ascii="黑体" w:hAnsi="黑体" w:eastAsia="黑体"/>
          <w:spacing w:val="200"/>
          <w:sz w:val="36"/>
          <w:szCs w:val="36"/>
          <w:lang w:val="en-US" w:eastAsia="zh-CN"/>
        </w:rPr>
        <w:t>成果总结报告</w:t>
      </w:r>
    </w:p>
    <w:p>
      <w:pPr>
        <w:jc w:val="center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</w:t>
      </w:r>
    </w:p>
    <w:p>
      <w:pPr>
        <w:ind w:firstLine="1077"/>
        <w:rPr>
          <w:rFonts w:hint="eastAsia" w:ascii="仿宋" w:hAnsi="仿宋" w:eastAsia="仿宋"/>
          <w:spacing w:val="14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成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果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名 称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pacing w:val="140"/>
          <w:sz w:val="30"/>
          <w:szCs w:val="30"/>
          <w:u w:val="single"/>
          <w:lang w:val="en-US" w:eastAsia="zh-CN"/>
        </w:rPr>
        <w:t xml:space="preserve">  </w:t>
      </w:r>
    </w:p>
    <w:p>
      <w:pPr>
        <w:ind w:firstLine="1077"/>
        <w:rPr>
          <w:rFonts w:hint="eastAsia" w:ascii="仿宋" w:hAnsi="仿宋" w:eastAsia="仿宋"/>
          <w:spacing w:val="140"/>
          <w:sz w:val="30"/>
          <w:szCs w:val="30"/>
          <w:u w:val="single"/>
          <w:lang w:val="en-US" w:eastAsia="zh-CN"/>
        </w:rPr>
      </w:pPr>
    </w:p>
    <w:p>
      <w:pPr>
        <w:ind w:firstLine="1077"/>
        <w:rPr>
          <w:rFonts w:hint="default" w:ascii="仿宋" w:hAnsi="仿宋" w:eastAsia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成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果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完成人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              </w:t>
      </w:r>
    </w:p>
    <w:p>
      <w:pPr>
        <w:ind w:firstLine="1077"/>
        <w:rPr>
          <w:rFonts w:hint="eastAsia" w:ascii="仿宋" w:hAnsi="仿宋" w:eastAsia="仿宋"/>
          <w:sz w:val="30"/>
          <w:szCs w:val="30"/>
        </w:rPr>
      </w:pPr>
    </w:p>
    <w:p>
      <w:pPr>
        <w:ind w:firstLine="1077"/>
        <w:rPr>
          <w:rFonts w:hint="default" w:ascii="仿宋" w:hAnsi="仿宋" w:eastAsia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成果完成单位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              </w:t>
      </w:r>
    </w:p>
    <w:p>
      <w:pPr>
        <w:ind w:firstLine="1077"/>
        <w:rPr>
          <w:rFonts w:hint="eastAsia" w:ascii="仿宋" w:hAnsi="仿宋" w:eastAsia="仿宋"/>
          <w:sz w:val="30"/>
          <w:szCs w:val="30"/>
        </w:rPr>
      </w:pPr>
    </w:p>
    <w:p>
      <w:pPr>
        <w:ind w:firstLine="1077"/>
        <w:rPr>
          <w:rFonts w:hint="eastAsia" w:ascii="仿宋" w:hAnsi="仿宋" w:eastAsia="仿宋"/>
          <w:spacing w:val="68"/>
          <w:sz w:val="30"/>
          <w:szCs w:val="30"/>
        </w:rPr>
      </w:pPr>
    </w:p>
    <w:p>
      <w:pPr>
        <w:ind w:firstLine="1077"/>
        <w:rPr>
          <w:rFonts w:hint="default" w:ascii="仿宋" w:hAnsi="仿宋" w:eastAsia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 xml:space="preserve">成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果 类 型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              </w:t>
      </w:r>
    </w:p>
    <w:p>
      <w:pPr>
        <w:ind w:firstLine="107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ind w:firstLine="1077"/>
        <w:rPr>
          <w:rFonts w:hint="default" w:ascii="仿宋" w:hAnsi="仿宋" w:eastAsia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推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 荐 等 级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              </w:t>
      </w:r>
    </w:p>
    <w:p>
      <w:pPr>
        <w:ind w:firstLine="1079"/>
        <w:rPr>
          <w:rFonts w:hint="default" w:ascii="仿宋" w:hAnsi="仿宋" w:eastAsia="仿宋" w:cs="Times New Roman"/>
          <w:i w:val="0"/>
          <w:iCs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Times New Roman"/>
          <w:i w:val="0"/>
          <w:iCs w:val="0"/>
          <w:sz w:val="30"/>
          <w:szCs w:val="30"/>
          <w:u w:val="none"/>
          <w:lang w:val="en-US" w:eastAsia="zh-CN"/>
        </w:rPr>
        <w:t xml:space="preserve">成  果 科 类 </w:t>
      </w:r>
      <w:r>
        <w:rPr>
          <w:rFonts w:hint="eastAsia" w:ascii="仿宋" w:hAnsi="仿宋" w:eastAsia="仿宋" w:cs="Times New Roman"/>
          <w:i w:val="0"/>
          <w:iCs w:val="0"/>
          <w:sz w:val="30"/>
          <w:szCs w:val="30"/>
          <w:u w:val="single"/>
          <w:lang w:val="en-US" w:eastAsia="zh-CN"/>
        </w:rPr>
        <w:t xml:space="preserve">                         </w:t>
      </w:r>
    </w:p>
    <w:p>
      <w:pPr>
        <w:ind w:firstLine="1077"/>
        <w:rPr>
          <w:rFonts w:hint="default" w:ascii="仿宋" w:hAnsi="仿宋" w:eastAsia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推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荐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位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              </w:t>
      </w:r>
    </w:p>
    <w:p>
      <w:pPr>
        <w:spacing w:before="156" w:beforeLines="50" w:after="156" w:afterLines="50"/>
        <w:ind w:firstLine="1077"/>
        <w:rPr>
          <w:rFonts w:hint="default" w:ascii="仿宋" w:hAnsi="仿宋" w:eastAsia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推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 荐 时 间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年     月     日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</w:t>
      </w:r>
    </w:p>
    <w:p>
      <w:pPr>
        <w:jc w:val="center"/>
        <w:rPr>
          <w:rFonts w:hint="eastAsia" w:ascii="仿宋" w:hAnsi="仿宋" w:eastAsia="仿宋"/>
          <w:sz w:val="21"/>
          <w:szCs w:val="21"/>
        </w:rPr>
      </w:pPr>
    </w:p>
    <w:p>
      <w:pPr>
        <w:jc w:val="center"/>
        <w:rPr>
          <w:rFonts w:hint="eastAsia" w:ascii="仿宋" w:hAnsi="仿宋" w:eastAsia="仿宋"/>
          <w:sz w:val="21"/>
          <w:szCs w:val="21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</w:t>
      </w:r>
      <w:r>
        <w:rPr>
          <w:rFonts w:ascii="仿宋" w:hAnsi="仿宋" w:eastAsia="仿宋"/>
          <w:i w:val="0"/>
          <w:iCs w:val="0"/>
          <w:sz w:val="30"/>
          <w:szCs w:val="30"/>
          <w:u w:val="none"/>
        </w:rPr>
        <w:t>国矿业大学教务部</w:t>
      </w:r>
      <w:r>
        <w:rPr>
          <w:rFonts w:ascii="仿宋" w:hAnsi="仿宋" w:eastAsia="仿宋"/>
          <w:sz w:val="30"/>
          <w:szCs w:val="30"/>
        </w:rPr>
        <w:t>制</w:t>
      </w:r>
    </w:p>
    <w:p>
      <w:pPr>
        <w:spacing w:line="282" w:lineRule="exact"/>
      </w:pPr>
    </w:p>
    <w:p>
      <w:pPr>
        <w:spacing w:line="366" w:lineRule="exact"/>
        <w:ind w:firstLine="200" w:firstLineChars="100"/>
      </w:pPr>
    </w:p>
    <w:p>
      <w:pPr>
        <w:spacing w:line="200" w:lineRule="exact"/>
      </w:pPr>
      <w:bookmarkStart w:id="0" w:name="_GoBack"/>
      <w:bookmarkEnd w:id="0"/>
    </w:p>
    <w:p>
      <w:pPr>
        <w:spacing w:line="283" w:lineRule="exact"/>
      </w:pPr>
    </w:p>
    <w:p>
      <w:pPr>
        <w:spacing w:line="283" w:lineRule="exact"/>
        <w:rPr>
          <w:rFonts w:hint="eastAsia" w:eastAsia="宋体"/>
          <w:lang w:val="en-US" w:eastAsia="zh-CN"/>
        </w:rPr>
      </w:pPr>
      <w:commentRangeStart w:id="0"/>
      <w:r>
        <w:rPr>
          <w:rFonts w:hint="eastAsia"/>
          <w:lang w:val="en-US" w:eastAsia="zh-CN"/>
        </w:rPr>
        <w:t>注：正文内容所用字型应不小于5号字。</w:t>
      </w:r>
      <w:commentRangeEnd w:id="0"/>
      <w:r>
        <w:commentReference w:id="0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月如" w:date="2022-04-19T09:56:02Z" w:initials="">
    <w:p w14:paraId="55AF3D01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使用封面时请删除批注。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5AF3D0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月如">
    <w15:presenceInfo w15:providerId="WPS Office" w15:userId="23564882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371D8"/>
    <w:rsid w:val="1ACF3C7A"/>
    <w:rsid w:val="2CB371D8"/>
    <w:rsid w:val="5C5C46C0"/>
    <w:rsid w:val="6389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1"/>
    <w:pPr>
      <w:widowControl w:val="0"/>
      <w:autoSpaceDE w:val="0"/>
      <w:autoSpaceDN w:val="0"/>
    </w:pPr>
    <w:rPr>
      <w:rFonts w:ascii="宋体" w:hAnsi="宋体" w:cs="宋体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80</Characters>
  <Lines>0</Lines>
  <Paragraphs>0</Paragraphs>
  <TotalTime>5</TotalTime>
  <ScaleCrop>false</ScaleCrop>
  <LinksUpToDate>false</LinksUpToDate>
  <CharactersWithSpaces>310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2022-04-19T01:49:00Z</dcterms:created>
  <dc:creator>月如</dc:creator>
  <cp:lastModifiedBy>月如</cp:lastModifiedBy>
  <dcterms:modified xsi:type="dcterms:W3CDTF">2022-04-19T01:59:29Z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582B038EE4FA47F6B4BD84BFB68FCF2F</vt:lpwstr>
  </property>
  <property fmtid="{D5CDD505-2E9C-101B-9397-08002B2CF9AE}" pid="4" name="commondata">
    <vt:lpwstr>eyJoZGlkIjoiMjJiMDZjZmZiODQxZGZhODZjN2U5NDQ4MWM2ZDY5YTEifQ==</vt:lpwstr>
  </property>
</Properties>
</file>