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59B" w:rsidRPr="002B7218" w:rsidRDefault="00D2559B" w:rsidP="00D2559B">
      <w:pPr>
        <w:pageBreakBefore/>
        <w:spacing w:afterLines="50" w:after="156" w:line="560" w:lineRule="exact"/>
        <w:rPr>
          <w:rFonts w:ascii="Times New Roman" w:eastAsia="仿宋_GB2312" w:hAnsi="Times New Roman" w:cs="Times New Roman"/>
          <w:sz w:val="30"/>
          <w:szCs w:val="30"/>
        </w:rPr>
      </w:pPr>
      <w:r w:rsidRPr="002B7218">
        <w:rPr>
          <w:rFonts w:ascii="Times New Roman" w:eastAsia="仿宋_GB2312" w:hAnsi="Times New Roman" w:cs="Times New Roman"/>
          <w:sz w:val="30"/>
          <w:szCs w:val="30"/>
        </w:rPr>
        <w:t>附件</w:t>
      </w:r>
      <w:r>
        <w:rPr>
          <w:rFonts w:ascii="Times New Roman" w:eastAsia="仿宋_GB2312" w:hAnsi="Times New Roman" w:cs="Times New Roman" w:hint="eastAsia"/>
          <w:sz w:val="30"/>
          <w:szCs w:val="30"/>
        </w:rPr>
        <w:t>2</w:t>
      </w:r>
      <w:r w:rsidRPr="002B7218">
        <w:rPr>
          <w:rFonts w:ascii="Times New Roman" w:eastAsia="仿宋_GB2312" w:hAnsi="Times New Roman" w:cs="Times New Roman"/>
          <w:sz w:val="30"/>
          <w:szCs w:val="30"/>
        </w:rPr>
        <w:t>：</w:t>
      </w:r>
    </w:p>
    <w:p w:rsidR="00D2559B" w:rsidRPr="002B7218" w:rsidRDefault="00D2559B" w:rsidP="00D2559B">
      <w:pPr>
        <w:spacing w:afterLines="50" w:after="156" w:line="560" w:lineRule="exact"/>
        <w:jc w:val="center"/>
        <w:rPr>
          <w:rFonts w:ascii="Times New Roman" w:eastAsiaTheme="majorEastAsia" w:hAnsi="Times New Roman" w:cs="Times New Roman"/>
          <w:b/>
          <w:sz w:val="32"/>
          <w:szCs w:val="30"/>
        </w:rPr>
      </w:pPr>
      <w:r w:rsidRPr="002B7218">
        <w:rPr>
          <w:rFonts w:ascii="Times New Roman" w:eastAsiaTheme="majorEastAsia" w:hAnsi="Times New Roman" w:cs="Times New Roman"/>
          <w:b/>
          <w:sz w:val="32"/>
          <w:szCs w:val="30"/>
        </w:rPr>
        <w:t>中国矿业大学实验教学管理系统角色功能划分</w:t>
      </w:r>
    </w:p>
    <w:p w:rsidR="00D2559B" w:rsidRPr="002B7218" w:rsidRDefault="00D2559B" w:rsidP="00D2559B">
      <w:pPr>
        <w:spacing w:afterLines="50" w:after="156" w:line="560" w:lineRule="exact"/>
        <w:ind w:firstLineChars="202" w:firstLine="606"/>
        <w:rPr>
          <w:rFonts w:ascii="Times New Roman" w:eastAsia="仿宋_GB2312" w:hAnsi="Times New Roman" w:cs="Times New Roman"/>
          <w:sz w:val="30"/>
          <w:szCs w:val="30"/>
        </w:rPr>
      </w:pPr>
      <w:r w:rsidRPr="002B7218">
        <w:rPr>
          <w:rFonts w:ascii="Times New Roman" w:eastAsia="仿宋_GB2312" w:hAnsi="Times New Roman" w:cs="Times New Roman"/>
          <w:sz w:val="30"/>
          <w:szCs w:val="30"/>
        </w:rPr>
        <w:t>实验教学管理系统的角色分为校领导、校院级系统管理员、学院领导、教学院长、实验中心</w:t>
      </w:r>
      <w:bookmarkStart w:id="0" w:name="_GoBack"/>
      <w:bookmarkEnd w:id="0"/>
      <w:r w:rsidRPr="002B7218">
        <w:rPr>
          <w:rFonts w:ascii="Times New Roman" w:eastAsia="仿宋_GB2312" w:hAnsi="Times New Roman" w:cs="Times New Roman"/>
          <w:sz w:val="30"/>
          <w:szCs w:val="30"/>
        </w:rPr>
        <w:t>主任、教师和学生。领导、管理人员和教师除个人信息维护、课表及各类信息查询等基本功能外，根据角色进行了大致的功能授权，在系统运行中，管理员或中心主任可根据实际情况和需要逐级进行功能授权或调整。</w:t>
      </w:r>
    </w:p>
    <w:p w:rsidR="00D2559B" w:rsidRPr="00623226" w:rsidRDefault="00D2559B" w:rsidP="00D2559B">
      <w:pPr>
        <w:pStyle w:val="a3"/>
        <w:numPr>
          <w:ilvl w:val="0"/>
          <w:numId w:val="1"/>
        </w:numPr>
        <w:tabs>
          <w:tab w:val="left" w:pos="993"/>
        </w:tabs>
        <w:spacing w:afterLines="50" w:after="156" w:line="560" w:lineRule="exact"/>
        <w:ind w:firstLineChars="0"/>
        <w:rPr>
          <w:rFonts w:ascii="Times New Roman" w:eastAsia="楷体_GB2312" w:hAnsi="Times New Roman" w:cs="Times New Roman"/>
          <w:sz w:val="30"/>
          <w:szCs w:val="30"/>
        </w:rPr>
      </w:pPr>
      <w:r w:rsidRPr="00623226">
        <w:rPr>
          <w:rFonts w:ascii="Times New Roman" w:eastAsia="楷体_GB2312" w:hAnsi="Times New Roman" w:cs="Times New Roman"/>
          <w:sz w:val="30"/>
          <w:szCs w:val="30"/>
        </w:rPr>
        <w:t>校领导</w:t>
      </w:r>
    </w:p>
    <w:p w:rsidR="00D2559B" w:rsidRPr="002B7218" w:rsidRDefault="00D2559B" w:rsidP="00D2559B">
      <w:pPr>
        <w:spacing w:afterLines="50" w:after="156" w:line="560" w:lineRule="exact"/>
        <w:ind w:firstLineChars="200" w:firstLine="600"/>
        <w:rPr>
          <w:rFonts w:ascii="Times New Roman" w:eastAsia="仿宋_GB2312" w:hAnsi="Times New Roman" w:cs="Times New Roman"/>
          <w:sz w:val="30"/>
          <w:szCs w:val="30"/>
        </w:rPr>
      </w:pPr>
      <w:r w:rsidRPr="002B7218">
        <w:rPr>
          <w:rFonts w:ascii="Times New Roman" w:eastAsia="仿宋_GB2312" w:hAnsi="Times New Roman" w:cs="Times New Roman"/>
          <w:sz w:val="30"/>
          <w:szCs w:val="30"/>
        </w:rPr>
        <w:t>通过校级管理系统按照学院、中心等方式查询全校实验室、实验队伍、实验教学、仪器设备、监控终端等各类数据报表或资料信息，全面了解、掌握实验室、教学资源及实验教学运行总体情况。</w:t>
      </w:r>
    </w:p>
    <w:p w:rsidR="00D2559B" w:rsidRPr="002B7218" w:rsidRDefault="00D2559B" w:rsidP="00D2559B">
      <w:pPr>
        <w:pStyle w:val="a3"/>
        <w:numPr>
          <w:ilvl w:val="0"/>
          <w:numId w:val="1"/>
        </w:numPr>
        <w:tabs>
          <w:tab w:val="left" w:pos="993"/>
        </w:tabs>
        <w:spacing w:afterLines="50" w:after="156" w:line="560" w:lineRule="exact"/>
        <w:ind w:firstLineChars="0"/>
        <w:rPr>
          <w:rFonts w:ascii="Times New Roman" w:eastAsia="楷体_GB2312" w:hAnsi="Times New Roman" w:cs="Times New Roman"/>
          <w:sz w:val="30"/>
          <w:szCs w:val="30"/>
        </w:rPr>
      </w:pPr>
      <w:r w:rsidRPr="002B7218">
        <w:rPr>
          <w:rFonts w:ascii="Times New Roman" w:eastAsia="楷体_GB2312" w:hAnsi="Times New Roman" w:cs="Times New Roman"/>
          <w:sz w:val="30"/>
          <w:szCs w:val="30"/>
        </w:rPr>
        <w:t>院长</w:t>
      </w:r>
    </w:p>
    <w:p w:rsidR="00D2559B" w:rsidRPr="002B7218" w:rsidRDefault="00D2559B" w:rsidP="00D2559B">
      <w:pPr>
        <w:spacing w:afterLines="50" w:after="156" w:line="560" w:lineRule="exact"/>
        <w:ind w:firstLineChars="200" w:firstLine="600"/>
        <w:rPr>
          <w:rFonts w:ascii="Times New Roman" w:eastAsia="仿宋_GB2312" w:hAnsi="Times New Roman" w:cs="Times New Roman"/>
          <w:sz w:val="30"/>
          <w:szCs w:val="30"/>
        </w:rPr>
      </w:pPr>
      <w:r w:rsidRPr="002B7218">
        <w:rPr>
          <w:rFonts w:ascii="Times New Roman" w:eastAsia="仿宋_GB2312" w:hAnsi="Times New Roman" w:cs="Times New Roman"/>
          <w:sz w:val="30"/>
          <w:szCs w:val="30"/>
        </w:rPr>
        <w:t>通过院级管理系统查询学院实验室、实验队伍、实验课表、仪器设备、监控终端等各类数据报表或资料信息，实时掌握并监控本学院实验室、教学资源及实验教学运行情况。</w:t>
      </w:r>
    </w:p>
    <w:p w:rsidR="00D2559B" w:rsidRPr="002B7218" w:rsidRDefault="00D2559B" w:rsidP="00D2559B">
      <w:pPr>
        <w:pStyle w:val="a3"/>
        <w:numPr>
          <w:ilvl w:val="0"/>
          <w:numId w:val="1"/>
        </w:numPr>
        <w:tabs>
          <w:tab w:val="left" w:pos="993"/>
        </w:tabs>
        <w:spacing w:afterLines="50" w:after="156" w:line="560" w:lineRule="exact"/>
        <w:ind w:firstLineChars="0"/>
        <w:rPr>
          <w:rFonts w:ascii="Times New Roman" w:eastAsia="楷体_GB2312" w:hAnsi="Times New Roman" w:cs="Times New Roman"/>
          <w:sz w:val="30"/>
          <w:szCs w:val="30"/>
        </w:rPr>
      </w:pPr>
      <w:r w:rsidRPr="002B7218">
        <w:rPr>
          <w:rFonts w:ascii="Times New Roman" w:eastAsia="楷体_GB2312" w:hAnsi="Times New Roman" w:cs="Times New Roman"/>
          <w:sz w:val="30"/>
          <w:szCs w:val="30"/>
        </w:rPr>
        <w:t>教学院长</w:t>
      </w:r>
    </w:p>
    <w:p w:rsidR="00D2559B" w:rsidRPr="002B7218" w:rsidRDefault="00D2559B" w:rsidP="00D2559B">
      <w:pPr>
        <w:spacing w:afterLines="50" w:after="156" w:line="560" w:lineRule="exact"/>
        <w:ind w:firstLineChars="202" w:firstLine="606"/>
        <w:rPr>
          <w:rFonts w:ascii="Times New Roman" w:eastAsia="仿宋_GB2312" w:hAnsi="Times New Roman" w:cs="Times New Roman"/>
          <w:sz w:val="30"/>
          <w:szCs w:val="30"/>
        </w:rPr>
      </w:pPr>
      <w:r w:rsidRPr="002B7218">
        <w:rPr>
          <w:rFonts w:ascii="Times New Roman" w:eastAsia="仿宋_GB2312" w:hAnsi="Times New Roman" w:cs="Times New Roman"/>
          <w:sz w:val="30"/>
          <w:szCs w:val="30"/>
        </w:rPr>
        <w:t>教学院长是实验教学系统的管理决策者，实时掌握并监控本学院实验室、教学资源及实验教学运行情况外，及时了解实验教学任务进度与状态，并具体负责各实验中心新实验项目申报、项目变更申请的审核等工作。</w:t>
      </w:r>
    </w:p>
    <w:p w:rsidR="00D2559B" w:rsidRPr="002B7218" w:rsidRDefault="00D2559B" w:rsidP="00D2559B">
      <w:pPr>
        <w:pStyle w:val="a3"/>
        <w:numPr>
          <w:ilvl w:val="0"/>
          <w:numId w:val="1"/>
        </w:numPr>
        <w:tabs>
          <w:tab w:val="left" w:pos="993"/>
        </w:tabs>
        <w:spacing w:afterLines="50" w:after="156" w:line="560" w:lineRule="exact"/>
        <w:ind w:firstLineChars="0"/>
        <w:rPr>
          <w:rFonts w:ascii="Times New Roman" w:eastAsia="楷体_GB2312" w:hAnsi="Times New Roman" w:cs="Times New Roman"/>
          <w:sz w:val="30"/>
          <w:szCs w:val="30"/>
        </w:rPr>
      </w:pPr>
      <w:r w:rsidRPr="002B7218">
        <w:rPr>
          <w:rFonts w:ascii="Times New Roman" w:eastAsia="楷体_GB2312" w:hAnsi="Times New Roman" w:cs="Times New Roman"/>
          <w:sz w:val="30"/>
          <w:szCs w:val="30"/>
        </w:rPr>
        <w:t>学院系统管理员</w:t>
      </w:r>
    </w:p>
    <w:p w:rsidR="00D2559B" w:rsidRPr="002B7218" w:rsidRDefault="00D2559B" w:rsidP="00D2559B">
      <w:pPr>
        <w:spacing w:afterLines="50" w:after="156" w:line="560" w:lineRule="exact"/>
        <w:ind w:firstLineChars="202" w:firstLine="606"/>
        <w:rPr>
          <w:rFonts w:ascii="Times New Roman" w:eastAsia="仿宋_GB2312" w:hAnsi="Times New Roman" w:cs="Times New Roman"/>
          <w:sz w:val="30"/>
          <w:szCs w:val="30"/>
        </w:rPr>
      </w:pPr>
      <w:r w:rsidRPr="002B7218">
        <w:rPr>
          <w:rFonts w:ascii="Times New Roman" w:eastAsia="仿宋_GB2312" w:hAnsi="Times New Roman" w:cs="Times New Roman"/>
          <w:sz w:val="30"/>
          <w:szCs w:val="30"/>
        </w:rPr>
        <w:lastRenderedPageBreak/>
        <w:t>主要负责本学院管理系统和网站的运行和维护，包括部门及实验中心主任、教师、学生等各类账号的管理，实验室、仪器设备、终端等信息维护，系统的各类参数设置，教学状态监控、数据统计等工作，同时，在初次使用系统时，负责组织中心主任和教师进行系统数据的初始化。</w:t>
      </w:r>
    </w:p>
    <w:p w:rsidR="00D2559B" w:rsidRPr="002B7218" w:rsidRDefault="00D2559B" w:rsidP="00D2559B">
      <w:pPr>
        <w:pStyle w:val="a3"/>
        <w:numPr>
          <w:ilvl w:val="0"/>
          <w:numId w:val="1"/>
        </w:numPr>
        <w:tabs>
          <w:tab w:val="left" w:pos="993"/>
        </w:tabs>
        <w:spacing w:afterLines="50" w:after="156" w:line="560" w:lineRule="exact"/>
        <w:ind w:firstLineChars="0"/>
        <w:rPr>
          <w:rFonts w:ascii="Times New Roman" w:eastAsia="楷体_GB2312" w:hAnsi="Times New Roman" w:cs="Times New Roman"/>
          <w:sz w:val="30"/>
          <w:szCs w:val="30"/>
        </w:rPr>
      </w:pPr>
      <w:r w:rsidRPr="002B7218">
        <w:rPr>
          <w:rFonts w:ascii="Times New Roman" w:eastAsia="楷体_GB2312" w:hAnsi="Times New Roman" w:cs="Times New Roman"/>
          <w:sz w:val="30"/>
          <w:szCs w:val="30"/>
        </w:rPr>
        <w:t>实验中心主任</w:t>
      </w:r>
    </w:p>
    <w:p w:rsidR="00D2559B" w:rsidRPr="002B7218" w:rsidRDefault="00D2559B" w:rsidP="00D2559B">
      <w:pPr>
        <w:spacing w:afterLines="50" w:after="156" w:line="560" w:lineRule="exact"/>
        <w:ind w:firstLineChars="202" w:firstLine="606"/>
        <w:rPr>
          <w:rFonts w:ascii="Times New Roman" w:eastAsia="仿宋_GB2312" w:hAnsi="Times New Roman" w:cs="Times New Roman"/>
          <w:sz w:val="30"/>
          <w:szCs w:val="30"/>
        </w:rPr>
      </w:pPr>
      <w:r w:rsidRPr="002B7218">
        <w:rPr>
          <w:rFonts w:ascii="Times New Roman" w:eastAsia="仿宋_GB2312" w:hAnsi="Times New Roman" w:cs="Times New Roman"/>
          <w:sz w:val="30"/>
          <w:szCs w:val="30"/>
        </w:rPr>
        <w:t>学校根据学生的培养方案同步各学期的实验课程任务及理论课程课表，中心主任以实验中心为主体负责实验教学运行管理工作。具体负责实验课程的排课模式及学生的选课方式的确定，并组织落实中心实验教学任务；组织实验教师进行实验课程大纲、实验项目及有关要求、实验室、教学资源等教学信息的初始化工作并进行审核；组织各中心开放项目、新增实验项目的申报和审核工作，审核实验项目变更申请。</w:t>
      </w:r>
    </w:p>
    <w:p w:rsidR="00D2559B" w:rsidRPr="002B7218" w:rsidRDefault="00D2559B" w:rsidP="00D2559B">
      <w:pPr>
        <w:pStyle w:val="a3"/>
        <w:numPr>
          <w:ilvl w:val="0"/>
          <w:numId w:val="1"/>
        </w:numPr>
        <w:tabs>
          <w:tab w:val="left" w:pos="993"/>
        </w:tabs>
        <w:spacing w:afterLines="50" w:after="156" w:line="560" w:lineRule="exact"/>
        <w:ind w:firstLineChars="0"/>
        <w:rPr>
          <w:rFonts w:ascii="Times New Roman" w:eastAsia="楷体_GB2312" w:hAnsi="Times New Roman" w:cs="Times New Roman"/>
          <w:sz w:val="30"/>
          <w:szCs w:val="30"/>
        </w:rPr>
      </w:pPr>
      <w:r w:rsidRPr="002B7218">
        <w:rPr>
          <w:rFonts w:ascii="Times New Roman" w:eastAsia="楷体_GB2312" w:hAnsi="Times New Roman" w:cs="Times New Roman"/>
          <w:sz w:val="30"/>
          <w:szCs w:val="30"/>
        </w:rPr>
        <w:t>教师</w:t>
      </w:r>
    </w:p>
    <w:p w:rsidR="00D2559B" w:rsidRPr="002B7218" w:rsidRDefault="00D2559B" w:rsidP="00D2559B">
      <w:pPr>
        <w:spacing w:afterLines="50" w:after="156" w:line="560" w:lineRule="exact"/>
        <w:ind w:firstLineChars="202" w:firstLine="606"/>
        <w:rPr>
          <w:rFonts w:ascii="Times New Roman" w:eastAsia="仿宋_GB2312" w:hAnsi="Times New Roman" w:cs="Times New Roman"/>
          <w:sz w:val="30"/>
          <w:szCs w:val="30"/>
        </w:rPr>
      </w:pPr>
      <w:r w:rsidRPr="002B7218">
        <w:rPr>
          <w:rFonts w:ascii="Times New Roman" w:eastAsia="仿宋_GB2312" w:hAnsi="Times New Roman" w:cs="Times New Roman"/>
          <w:sz w:val="30"/>
          <w:szCs w:val="30"/>
        </w:rPr>
        <w:t>教师包括实验教师和实验技术人员，可通过系统进行个人实验教学任务的预约，个人课表及学生信息的查询，并负责协助中心主任对课程或实验项目教学资源（如虚拟仿真课件）、课程的预习资料等进行维护，并做好课程的实验记录、学生考勤、实验报告与数据处理、实验考核、成绩评定等工作。</w:t>
      </w:r>
    </w:p>
    <w:p w:rsidR="00D2559B" w:rsidRPr="002B7218" w:rsidRDefault="00D2559B" w:rsidP="00D2559B">
      <w:pPr>
        <w:pStyle w:val="a3"/>
        <w:numPr>
          <w:ilvl w:val="0"/>
          <w:numId w:val="1"/>
        </w:numPr>
        <w:tabs>
          <w:tab w:val="left" w:pos="993"/>
        </w:tabs>
        <w:spacing w:afterLines="50" w:after="156" w:line="560" w:lineRule="exact"/>
        <w:ind w:firstLineChars="0"/>
        <w:rPr>
          <w:rFonts w:ascii="Times New Roman" w:eastAsia="楷体_GB2312" w:hAnsi="Times New Roman" w:cs="Times New Roman"/>
          <w:sz w:val="30"/>
          <w:szCs w:val="30"/>
        </w:rPr>
      </w:pPr>
      <w:r w:rsidRPr="002B7218">
        <w:rPr>
          <w:rFonts w:ascii="Times New Roman" w:eastAsia="楷体_GB2312" w:hAnsi="Times New Roman" w:cs="Times New Roman"/>
          <w:sz w:val="30"/>
          <w:szCs w:val="30"/>
        </w:rPr>
        <w:t>学生</w:t>
      </w:r>
    </w:p>
    <w:p w:rsidR="00D2559B" w:rsidRPr="002B7218" w:rsidRDefault="00D2559B" w:rsidP="00D2559B">
      <w:pPr>
        <w:spacing w:afterLines="50" w:after="156" w:line="560" w:lineRule="exact"/>
        <w:ind w:firstLineChars="202" w:firstLine="606"/>
        <w:rPr>
          <w:rFonts w:ascii="Times New Roman" w:eastAsia="仿宋_GB2312" w:hAnsi="Times New Roman" w:cs="Times New Roman"/>
          <w:sz w:val="30"/>
          <w:szCs w:val="30"/>
        </w:rPr>
      </w:pPr>
      <w:r w:rsidRPr="002B7218">
        <w:rPr>
          <w:rFonts w:ascii="Times New Roman" w:eastAsia="仿宋_GB2312" w:hAnsi="Times New Roman" w:cs="Times New Roman"/>
          <w:sz w:val="30"/>
          <w:szCs w:val="30"/>
        </w:rPr>
        <w:t>学生登录校级管理系统后可查看本学期培养方案内必修的实验项目和可供选修的开放项目；对于预约的实验项目，在实验教师发布实验安排后，学生可进行实验时段的选择，预约实验一</w:t>
      </w:r>
      <w:r w:rsidRPr="002B7218">
        <w:rPr>
          <w:rFonts w:ascii="Times New Roman" w:eastAsia="仿宋_GB2312" w:hAnsi="Times New Roman" w:cs="Times New Roman"/>
          <w:sz w:val="30"/>
          <w:szCs w:val="30"/>
        </w:rPr>
        <w:lastRenderedPageBreak/>
        <w:t>经选择并确认开课后，学生不得随意退出。学生选择实验时段后，根据系统提示进行预习、提交预习报告，按时到指定实验室完成实验内容，实验后按照要求及时提交实验报告。</w:t>
      </w:r>
    </w:p>
    <w:p w:rsidR="005B11CE" w:rsidRDefault="005B11CE"/>
    <w:sectPr w:rsidR="005B11CE" w:rsidSect="00623226">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8A7"/>
    <w:multiLevelType w:val="hybridMultilevel"/>
    <w:tmpl w:val="CA6C1BAE"/>
    <w:lvl w:ilvl="0" w:tplc="2C64457A">
      <w:start w:val="1"/>
      <w:numFmt w:val="decimal"/>
      <w:lvlText w:val="%1."/>
      <w:lvlJc w:val="left"/>
      <w:pPr>
        <w:ind w:left="1021" w:hanging="360"/>
      </w:pPr>
      <w:rPr>
        <w:rFonts w:hint="default"/>
      </w:rPr>
    </w:lvl>
    <w:lvl w:ilvl="1" w:tplc="04090019" w:tentative="1">
      <w:start w:val="1"/>
      <w:numFmt w:val="lowerLetter"/>
      <w:lvlText w:val="%2)"/>
      <w:lvlJc w:val="left"/>
      <w:pPr>
        <w:ind w:left="1501" w:hanging="420"/>
      </w:pPr>
    </w:lvl>
    <w:lvl w:ilvl="2" w:tplc="0409001B" w:tentative="1">
      <w:start w:val="1"/>
      <w:numFmt w:val="lowerRoman"/>
      <w:lvlText w:val="%3."/>
      <w:lvlJc w:val="right"/>
      <w:pPr>
        <w:ind w:left="1921" w:hanging="420"/>
      </w:pPr>
    </w:lvl>
    <w:lvl w:ilvl="3" w:tplc="0409000F" w:tentative="1">
      <w:start w:val="1"/>
      <w:numFmt w:val="decimal"/>
      <w:lvlText w:val="%4."/>
      <w:lvlJc w:val="left"/>
      <w:pPr>
        <w:ind w:left="2341" w:hanging="420"/>
      </w:pPr>
    </w:lvl>
    <w:lvl w:ilvl="4" w:tplc="04090019" w:tentative="1">
      <w:start w:val="1"/>
      <w:numFmt w:val="lowerLetter"/>
      <w:lvlText w:val="%5)"/>
      <w:lvlJc w:val="left"/>
      <w:pPr>
        <w:ind w:left="2761" w:hanging="420"/>
      </w:pPr>
    </w:lvl>
    <w:lvl w:ilvl="5" w:tplc="0409001B" w:tentative="1">
      <w:start w:val="1"/>
      <w:numFmt w:val="lowerRoman"/>
      <w:lvlText w:val="%6."/>
      <w:lvlJc w:val="right"/>
      <w:pPr>
        <w:ind w:left="3181" w:hanging="420"/>
      </w:pPr>
    </w:lvl>
    <w:lvl w:ilvl="6" w:tplc="0409000F" w:tentative="1">
      <w:start w:val="1"/>
      <w:numFmt w:val="decimal"/>
      <w:lvlText w:val="%7."/>
      <w:lvlJc w:val="left"/>
      <w:pPr>
        <w:ind w:left="3601" w:hanging="420"/>
      </w:pPr>
    </w:lvl>
    <w:lvl w:ilvl="7" w:tplc="04090019" w:tentative="1">
      <w:start w:val="1"/>
      <w:numFmt w:val="lowerLetter"/>
      <w:lvlText w:val="%8)"/>
      <w:lvlJc w:val="left"/>
      <w:pPr>
        <w:ind w:left="4021" w:hanging="420"/>
      </w:pPr>
    </w:lvl>
    <w:lvl w:ilvl="8" w:tplc="0409001B" w:tentative="1">
      <w:start w:val="1"/>
      <w:numFmt w:val="lowerRoman"/>
      <w:lvlText w:val="%9."/>
      <w:lvlJc w:val="right"/>
      <w:pPr>
        <w:ind w:left="44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59B"/>
    <w:rsid w:val="005B11CE"/>
    <w:rsid w:val="00D25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5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559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5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559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朱宜斌</dc:creator>
  <cp:lastModifiedBy>朱宜斌</cp:lastModifiedBy>
  <cp:revision>1</cp:revision>
  <dcterms:created xsi:type="dcterms:W3CDTF">2017-01-15T07:46:00Z</dcterms:created>
  <dcterms:modified xsi:type="dcterms:W3CDTF">2017-01-15T07:47:00Z</dcterms:modified>
</cp:coreProperties>
</file>