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BF" w:rsidRDefault="009A21BF" w:rsidP="009A21BF">
      <w:pPr>
        <w:jc w:val="center"/>
        <w:rPr>
          <w:rFonts w:ascii="黑体" w:eastAsia="黑体"/>
          <w:spacing w:val="36"/>
          <w:sz w:val="52"/>
        </w:rPr>
      </w:pPr>
      <w:r>
        <w:rPr>
          <w:rFonts w:ascii="黑体" w:eastAsia="黑体" w:hint="eastAsia"/>
          <w:b/>
          <w:spacing w:val="36"/>
          <w:sz w:val="52"/>
        </w:rPr>
        <w:t>中国矿业大学教务部</w:t>
      </w:r>
    </w:p>
    <w:p w:rsidR="009A21BF" w:rsidRDefault="009A21BF" w:rsidP="009A21BF">
      <w:pPr>
        <w:adjustRightInd w:val="0"/>
        <w:snapToGrid w:val="0"/>
        <w:spacing w:line="600" w:lineRule="exact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教务通知（</w:t>
      </w:r>
      <w:r>
        <w:rPr>
          <w:rFonts w:eastAsia="楷体_GB2312"/>
          <w:sz w:val="32"/>
        </w:rPr>
        <w:t>20</w:t>
      </w:r>
      <w:r>
        <w:rPr>
          <w:rFonts w:eastAsia="楷体_GB2312" w:hint="eastAsia"/>
          <w:sz w:val="32"/>
        </w:rPr>
        <w:t>15</w:t>
      </w:r>
      <w:r>
        <w:rPr>
          <w:rFonts w:eastAsia="楷体_GB2312" w:hint="eastAsia"/>
          <w:sz w:val="32"/>
        </w:rPr>
        <w:t>）</w:t>
      </w:r>
      <w:r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第</w:t>
      </w:r>
      <w:r>
        <w:rPr>
          <w:rFonts w:eastAsia="楷体_GB2312" w:hint="eastAsia"/>
          <w:sz w:val="32"/>
        </w:rPr>
        <w:t>8</w:t>
      </w:r>
      <w:r>
        <w:rPr>
          <w:rFonts w:eastAsia="楷体_GB2312" w:hint="eastAsia"/>
          <w:sz w:val="32"/>
        </w:rPr>
        <w:t>3</w:t>
      </w:r>
      <w:r>
        <w:rPr>
          <w:rFonts w:eastAsia="楷体_GB2312" w:hint="eastAsia"/>
          <w:sz w:val="32"/>
        </w:rPr>
        <w:t>号</w:t>
      </w:r>
    </w:p>
    <w:p w:rsidR="009A21BF" w:rsidRDefault="009A21BF" w:rsidP="009A21BF">
      <w:pPr>
        <w:rPr>
          <w:rFonts w:ascii="宋体"/>
          <w:b/>
          <w:sz w:val="15"/>
        </w:rPr>
      </w:pPr>
      <w:r>
        <w:rPr>
          <w:rFonts w:ascii="宋体"/>
          <w:noProof/>
          <w:sz w:val="15"/>
        </w:rPr>
        <w:pict>
          <v:polyline id="Freeform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8pt,9.15pt,437.6pt,9pt" coordsize="911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" filled="f" strokeweight="3pt">
            <v:stroke linestyle="thinThin"/>
            <v:path arrowok="t" o:connecttype="custom" o:connectlocs="0,1905;5786120,0" o:connectangles="0,0"/>
          </v:polyline>
        </w:pict>
      </w:r>
    </w:p>
    <w:p w:rsidR="00984B3B" w:rsidRDefault="004A59E7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关于开展</w:t>
      </w:r>
      <w:r>
        <w:rPr>
          <w:rFonts w:ascii="黑体" w:eastAsia="黑体" w:hint="eastAsia"/>
          <w:b/>
          <w:sz w:val="28"/>
          <w:szCs w:val="28"/>
        </w:rPr>
        <w:t>201</w:t>
      </w:r>
      <w:r>
        <w:rPr>
          <w:rFonts w:ascii="黑体" w:eastAsia="黑体" w:hint="eastAsia"/>
          <w:b/>
          <w:sz w:val="28"/>
          <w:szCs w:val="28"/>
        </w:rPr>
        <w:t>5</w:t>
      </w:r>
      <w:r>
        <w:rPr>
          <w:rFonts w:ascii="黑体" w:eastAsia="黑体" w:hint="eastAsia"/>
          <w:b/>
          <w:sz w:val="28"/>
          <w:szCs w:val="28"/>
        </w:rPr>
        <w:t>年教案比赛的通知</w:t>
      </w:r>
    </w:p>
    <w:p w:rsidR="00984B3B" w:rsidRDefault="004A59E7">
      <w:pPr>
        <w:pStyle w:val="a3"/>
        <w:spacing w:line="390" w:lineRule="exact"/>
        <w:ind w:rightChars="110" w:right="231" w:firstLineChars="0"/>
        <w:rPr>
          <w:rFonts w:ascii="宋体" w:hAnsi="宋体"/>
        </w:rPr>
      </w:pPr>
      <w:r>
        <w:rPr>
          <w:rFonts w:ascii="宋体" w:hAnsi="宋体" w:hint="eastAsia"/>
        </w:rPr>
        <w:t>为了进一步提高我校青年教师教案编写水平，促进优秀教案的展示和传阅，</w:t>
      </w:r>
      <w:r>
        <w:rPr>
          <w:rFonts w:ascii="宋体" w:hAnsi="宋体" w:hint="eastAsia"/>
        </w:rPr>
        <w:t>进</w:t>
      </w:r>
      <w:r>
        <w:rPr>
          <w:rFonts w:ascii="宋体" w:hAnsi="宋体" w:hint="eastAsia"/>
          <w:color w:val="363636"/>
        </w:rPr>
        <w:t>一步提升教学能力与教学方法，</w:t>
      </w:r>
      <w:r>
        <w:rPr>
          <w:rFonts w:ascii="宋体" w:hAnsi="宋体" w:hint="eastAsia"/>
        </w:rPr>
        <w:t>学校决定开展</w:t>
      </w:r>
      <w:r>
        <w:rPr>
          <w:rFonts w:ascii="宋体" w:hAnsi="宋体" w:hint="eastAsia"/>
        </w:rPr>
        <w:t>201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年教案</w:t>
      </w:r>
      <w:r>
        <w:rPr>
          <w:rFonts w:ascii="宋体" w:hAnsi="宋体" w:hint="eastAsia"/>
        </w:rPr>
        <w:t>比赛</w:t>
      </w:r>
      <w:r>
        <w:rPr>
          <w:rFonts w:ascii="宋体" w:hAnsi="宋体" w:hint="eastAsia"/>
        </w:rPr>
        <w:t>，现将有关事项通知如下：</w:t>
      </w:r>
    </w:p>
    <w:p w:rsidR="00984B3B" w:rsidRDefault="004A59E7">
      <w:pPr>
        <w:spacing w:line="390" w:lineRule="exact"/>
        <w:ind w:rightChars="110" w:right="231"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一、参赛对象与相关要求</w:t>
      </w:r>
    </w:p>
    <w:p w:rsidR="00984B3B" w:rsidRDefault="004A59E7">
      <w:pPr>
        <w:spacing w:line="39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（一）教案比赛：</w:t>
      </w:r>
    </w:p>
    <w:p w:rsidR="00984B3B" w:rsidRDefault="004A59E7">
      <w:pPr>
        <w:spacing w:line="390" w:lineRule="exact"/>
        <w:ind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凡年龄在</w:t>
      </w:r>
      <w:r>
        <w:rPr>
          <w:rFonts w:ascii="宋体" w:hAnsi="宋体" w:hint="eastAsia"/>
          <w:sz w:val="24"/>
        </w:rPr>
        <w:t>35</w:t>
      </w:r>
      <w:r>
        <w:rPr>
          <w:rFonts w:ascii="宋体" w:hAnsi="宋体" w:hint="eastAsia"/>
          <w:sz w:val="24"/>
        </w:rPr>
        <w:t>周岁（含</w:t>
      </w:r>
      <w:r>
        <w:rPr>
          <w:rFonts w:ascii="宋体" w:hAnsi="宋体" w:hint="eastAsia"/>
          <w:sz w:val="24"/>
        </w:rPr>
        <w:t>35</w:t>
      </w:r>
      <w:r>
        <w:rPr>
          <w:rFonts w:ascii="宋体" w:hAnsi="宋体" w:hint="eastAsia"/>
          <w:sz w:val="24"/>
        </w:rPr>
        <w:t>周岁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cs="宋体" w:hint="eastAsia"/>
          <w:color w:val="000000"/>
          <w:szCs w:val="21"/>
        </w:rPr>
        <w:t>1980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日以后出生</w:t>
      </w:r>
      <w:r>
        <w:rPr>
          <w:rFonts w:ascii="宋体" w:hAnsi="宋体" w:hint="eastAsia"/>
          <w:sz w:val="24"/>
        </w:rPr>
        <w:t>）以下，教学态度认真，教学效果良好的青年教师均可报名参加；</w:t>
      </w:r>
    </w:p>
    <w:p w:rsidR="00984B3B" w:rsidRDefault="004A59E7">
      <w:pPr>
        <w:spacing w:line="390" w:lineRule="exact"/>
        <w:ind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一名教师限报一门课程教案参赛</w:t>
      </w:r>
      <w:r>
        <w:rPr>
          <w:rFonts w:ascii="宋体" w:hAnsi="宋体" w:hint="eastAsia"/>
          <w:sz w:val="24"/>
        </w:rPr>
        <w:t>，参赛教案（课程）必须没有参加过学校教案比赛</w:t>
      </w:r>
      <w:proofErr w:type="gramStart"/>
      <w:r>
        <w:rPr>
          <w:rFonts w:ascii="宋体" w:hAnsi="宋体" w:hint="eastAsia"/>
          <w:sz w:val="24"/>
        </w:rPr>
        <w:t>且教师</w:t>
      </w:r>
      <w:proofErr w:type="gramEnd"/>
      <w:r>
        <w:rPr>
          <w:rFonts w:ascii="宋体" w:hAnsi="宋体" w:hint="eastAsia"/>
          <w:sz w:val="24"/>
        </w:rPr>
        <w:t>本人已完整讲授该课程</w:t>
      </w:r>
      <w:r>
        <w:rPr>
          <w:rFonts w:ascii="宋体" w:hAnsi="宋体" w:hint="eastAsia"/>
          <w:sz w:val="24"/>
        </w:rPr>
        <w:t>；</w:t>
      </w:r>
    </w:p>
    <w:p w:rsidR="00984B3B" w:rsidRDefault="004A59E7">
      <w:pPr>
        <w:spacing w:line="390" w:lineRule="exact"/>
        <w:ind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>
        <w:rPr>
          <w:rFonts w:ascii="宋体" w:hAnsi="宋体" w:hint="eastAsia"/>
          <w:sz w:val="24"/>
        </w:rPr>
        <w:t>参赛</w:t>
      </w:r>
      <w:r>
        <w:rPr>
          <w:rFonts w:hint="eastAsia"/>
          <w:sz w:val="24"/>
          <w:szCs w:val="21"/>
        </w:rPr>
        <w:t>教案的编制应具备以下五个基本要素：</w:t>
      </w:r>
      <w:r>
        <w:rPr>
          <w:rFonts w:hint="eastAsia"/>
          <w:b/>
          <w:sz w:val="24"/>
        </w:rPr>
        <w:t>教学目的，教学内容</w:t>
      </w:r>
      <w:r>
        <w:rPr>
          <w:rStyle w:val="content1"/>
          <w:rFonts w:hint="eastAsia"/>
          <w:b/>
          <w:sz w:val="24"/>
          <w:szCs w:val="21"/>
        </w:rPr>
        <w:t>纲要</w:t>
      </w:r>
      <w:r>
        <w:rPr>
          <w:rFonts w:hint="eastAsia"/>
          <w:b/>
          <w:sz w:val="24"/>
        </w:rPr>
        <w:t>，教学重点、难点、教学方法，教学进程</w:t>
      </w:r>
      <w:r>
        <w:rPr>
          <w:rFonts w:hint="eastAsia"/>
          <w:sz w:val="24"/>
        </w:rPr>
        <w:t>（根据教学目的进行教学内容、教学方法、辅助手段——教具及现代教学手段、师生互动、学时安排、板书设计等的设计或选择），</w:t>
      </w:r>
      <w:r>
        <w:rPr>
          <w:rFonts w:hint="eastAsia"/>
          <w:b/>
          <w:sz w:val="24"/>
        </w:rPr>
        <w:t>课后小结</w:t>
      </w:r>
      <w:r>
        <w:rPr>
          <w:rFonts w:hint="eastAsia"/>
          <w:sz w:val="24"/>
        </w:rPr>
        <w:t>（教师对课堂教学过程情况的总结与分析）。</w:t>
      </w:r>
      <w:r>
        <w:rPr>
          <w:sz w:val="24"/>
        </w:rPr>
        <w:t>其中，</w:t>
      </w: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学进程</w:t>
      </w:r>
      <w:proofErr w:type="gramEnd"/>
      <w:r>
        <w:rPr>
          <w:sz w:val="24"/>
        </w:rPr>
        <w:t>是整个教案的主体部分</w:t>
      </w:r>
      <w:r>
        <w:rPr>
          <w:rFonts w:hint="eastAsia"/>
          <w:sz w:val="24"/>
          <w:szCs w:val="21"/>
        </w:rPr>
        <w:t>。</w:t>
      </w:r>
    </w:p>
    <w:p w:rsidR="00984B3B" w:rsidRDefault="004A59E7">
      <w:pPr>
        <w:spacing w:line="390" w:lineRule="exact"/>
        <w:ind w:rightChars="110" w:right="231"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hint="eastAsia"/>
          <w:sz w:val="24"/>
        </w:rPr>
        <w:t>参赛教案首页基本内容应包括：</w:t>
      </w:r>
      <w:r>
        <w:rPr>
          <w:rFonts w:hint="eastAsia"/>
          <w:spacing w:val="-8"/>
          <w:sz w:val="24"/>
        </w:rPr>
        <w:t>课程名称、授课教师、适用专业、年级、编写时间等。</w:t>
      </w:r>
      <w:r>
        <w:rPr>
          <w:rFonts w:hint="eastAsia"/>
          <w:sz w:val="24"/>
        </w:rPr>
        <w:t>建议以教学单元为单位编写教案。</w:t>
      </w:r>
    </w:p>
    <w:p w:rsidR="00984B3B" w:rsidRDefault="004A59E7">
      <w:pPr>
        <w:pStyle w:val="a8"/>
        <w:widowControl/>
        <w:spacing w:after="300" w:afterAutospacing="0" w:line="360" w:lineRule="atLeast"/>
        <w:rPr>
          <w:szCs w:val="24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    </w:t>
      </w:r>
      <w:r>
        <w:rPr>
          <w:rFonts w:hint="eastAsia"/>
          <w:szCs w:val="24"/>
        </w:rPr>
        <w:t>二、比赛办法与奖项设置</w:t>
      </w:r>
    </w:p>
    <w:p w:rsidR="00984B3B" w:rsidRDefault="004A59E7">
      <w:pPr>
        <w:pStyle w:val="a4"/>
        <w:spacing w:line="390" w:lineRule="exact"/>
        <w:ind w:firstLineChars="224" w:firstLine="538"/>
        <w:rPr>
          <w:sz w:val="24"/>
          <w:szCs w:val="24"/>
        </w:rPr>
      </w:pPr>
      <w:r>
        <w:rPr>
          <w:rFonts w:hint="eastAsia"/>
          <w:sz w:val="24"/>
          <w:szCs w:val="24"/>
        </w:rPr>
        <w:t>学校成立评比工作领导小组，聘请教学经验丰富的专家组成比赛评委会，进行会议评审。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本次教案比赛将分别设置特等、一等、二等奖各若干名，学校为获奖者颁发荣誉证书和奖金。此外，学校还将遴选部分优秀教案加入“中国矿业大学优秀教学资源”网站，实现优质教学资源示范共享。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三、参赛程序与报名时间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教师报名：凡符合参赛条件的教师，由本人向所在学院申请报名，并填写《中国矿业大学青年教师教案比赛申请表》。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学院推荐：各学院在教师申请的基础上，通过初步筛选，择优推荐。推荐的参赛名额不超过本学院在职青年教师（包括学院聘请的科研平台的教师）数量的</w:t>
      </w:r>
      <w:r>
        <w:rPr>
          <w:rFonts w:ascii="宋体" w:hAnsi="宋体" w:hint="eastAsia"/>
          <w:sz w:val="24"/>
        </w:rPr>
        <w:t>5%</w:t>
      </w:r>
      <w:r>
        <w:rPr>
          <w:rFonts w:ascii="宋体" w:hAnsi="宋体" w:hint="eastAsia"/>
          <w:sz w:val="24"/>
        </w:rPr>
        <w:t>。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</w:t>
      </w:r>
      <w:r>
        <w:rPr>
          <w:rFonts w:ascii="宋体" w:hAnsi="宋体" w:hint="eastAsia"/>
          <w:sz w:val="24"/>
        </w:rPr>
        <w:t>学校评审：学校成立评比专家组，将于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月份进行会议评审。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提交材料：</w:t>
      </w:r>
    </w:p>
    <w:p w:rsidR="00984B3B" w:rsidRDefault="004A59E7">
      <w:pPr>
        <w:spacing w:line="390" w:lineRule="exact"/>
        <w:ind w:leftChars="85" w:left="178" w:rightChars="110" w:right="231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《中国矿业大学青年教师教案比赛申请表》（</w:t>
      </w:r>
      <w:proofErr w:type="gramStart"/>
      <w:r>
        <w:rPr>
          <w:rFonts w:ascii="宋体" w:hAnsi="宋体" w:hint="eastAsia"/>
          <w:sz w:val="24"/>
        </w:rPr>
        <w:t>纸质版请单位</w:t>
      </w:r>
      <w:proofErr w:type="gramEnd"/>
      <w:r>
        <w:rPr>
          <w:rFonts w:ascii="宋体" w:hAnsi="宋体" w:hint="eastAsia"/>
          <w:sz w:val="24"/>
        </w:rPr>
        <w:t>主管领导签字并加盖学院公章）、参赛课程教案（可手写，也可打印）、参赛课程教学大纲（复印件）、参赛课程选用教材及参赛课程教学日历（复印件），请用档案袋盛放（一名教师参赛资料限装一袋）；附件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电子版请发送至邮箱：</w:t>
      </w:r>
      <w:r>
        <w:rPr>
          <w:rFonts w:ascii="宋体" w:hAnsi="宋体" w:hint="eastAsia"/>
          <w:sz w:val="24"/>
        </w:rPr>
        <w:t>xzzhang</w:t>
      </w:r>
      <w:r>
        <w:rPr>
          <w:rFonts w:ascii="宋体" w:hAnsi="宋体" w:hint="eastAsia"/>
          <w:sz w:val="24"/>
        </w:rPr>
        <w:t>@c</w:t>
      </w:r>
      <w:r>
        <w:rPr>
          <w:rFonts w:ascii="宋体" w:hAnsi="宋体" w:hint="eastAsia"/>
          <w:sz w:val="24"/>
        </w:rPr>
        <w:t>umt.edu.cn</w:t>
      </w:r>
    </w:p>
    <w:p w:rsidR="00984B3B" w:rsidRDefault="004A59E7">
      <w:pPr>
        <w:spacing w:line="390" w:lineRule="exact"/>
        <w:ind w:rightChars="6" w:right="13" w:firstLineChars="274" w:firstLine="65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报名时间：请各学院于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日前将相关材料交教务</w:t>
      </w:r>
      <w:proofErr w:type="gramStart"/>
      <w:r>
        <w:rPr>
          <w:rFonts w:hint="eastAsia"/>
          <w:sz w:val="24"/>
        </w:rPr>
        <w:t>部教师</w:t>
      </w:r>
      <w:proofErr w:type="gramEnd"/>
      <w:r>
        <w:rPr>
          <w:rFonts w:hint="eastAsia"/>
          <w:sz w:val="24"/>
        </w:rPr>
        <w:t>教学发展中心办公室（办公楼</w:t>
      </w:r>
      <w:r>
        <w:rPr>
          <w:rFonts w:hint="eastAsia"/>
          <w:sz w:val="24"/>
        </w:rPr>
        <w:t>A113</w:t>
      </w:r>
      <w:r>
        <w:rPr>
          <w:rFonts w:hint="eastAsia"/>
          <w:sz w:val="24"/>
        </w:rPr>
        <w:t>）。联系电话：</w:t>
      </w:r>
      <w:r>
        <w:rPr>
          <w:rFonts w:hint="eastAsia"/>
          <w:sz w:val="24"/>
        </w:rPr>
        <w:t>83590120</w:t>
      </w:r>
      <w:r>
        <w:rPr>
          <w:rFonts w:hint="eastAsia"/>
          <w:sz w:val="24"/>
        </w:rPr>
        <w:t>。</w:t>
      </w:r>
    </w:p>
    <w:p w:rsidR="00984B3B" w:rsidRDefault="00984B3B">
      <w:pPr>
        <w:spacing w:line="390" w:lineRule="exact"/>
        <w:jc w:val="left"/>
        <w:rPr>
          <w:sz w:val="24"/>
          <w:szCs w:val="24"/>
        </w:rPr>
      </w:pPr>
    </w:p>
    <w:p w:rsidR="00984B3B" w:rsidRDefault="004A59E7">
      <w:pPr>
        <w:spacing w:line="39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984B3B" w:rsidRDefault="004A59E7">
      <w:pPr>
        <w:pStyle w:val="1"/>
        <w:numPr>
          <w:ilvl w:val="0"/>
          <w:numId w:val="1"/>
        </w:numPr>
        <w:spacing w:line="39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《中国矿业大学青年教师教案比赛申请表》</w:t>
      </w:r>
    </w:p>
    <w:p w:rsidR="00984B3B" w:rsidRDefault="004A59E7">
      <w:pPr>
        <w:pStyle w:val="1"/>
        <w:numPr>
          <w:ilvl w:val="0"/>
          <w:numId w:val="1"/>
        </w:numPr>
        <w:spacing w:line="39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学院青年教师教案比赛申请汇总表》</w:t>
      </w:r>
    </w:p>
    <w:p w:rsidR="00984B3B" w:rsidRDefault="004A59E7">
      <w:pPr>
        <w:pStyle w:val="1"/>
        <w:numPr>
          <w:ilvl w:val="0"/>
          <w:numId w:val="1"/>
        </w:numPr>
        <w:spacing w:line="39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比赛参赛材料</w:t>
      </w:r>
    </w:p>
    <w:p w:rsidR="00984B3B" w:rsidRDefault="00984B3B">
      <w:pPr>
        <w:spacing w:line="390" w:lineRule="exact"/>
        <w:ind w:firstLineChars="2050" w:firstLine="4920"/>
        <w:rPr>
          <w:sz w:val="24"/>
          <w:szCs w:val="24"/>
        </w:rPr>
      </w:pPr>
    </w:p>
    <w:p w:rsidR="00984B3B" w:rsidRDefault="004A59E7">
      <w:pPr>
        <w:spacing w:line="390" w:lineRule="exact"/>
        <w:ind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t>教务</w:t>
      </w:r>
      <w:proofErr w:type="gramStart"/>
      <w:r>
        <w:rPr>
          <w:rFonts w:hint="eastAsia"/>
          <w:sz w:val="24"/>
          <w:szCs w:val="24"/>
        </w:rPr>
        <w:t>部教师</w:t>
      </w:r>
      <w:proofErr w:type="gramEnd"/>
      <w:r>
        <w:rPr>
          <w:rFonts w:hint="eastAsia"/>
          <w:sz w:val="24"/>
          <w:szCs w:val="24"/>
        </w:rPr>
        <w:t>教学发展中心办公室</w:t>
      </w:r>
    </w:p>
    <w:p w:rsidR="00984B3B" w:rsidRDefault="004A59E7">
      <w:pPr>
        <w:spacing w:line="390" w:lineRule="exact"/>
        <w:ind w:firstLineChars="2350" w:firstLine="5640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p w:rsidR="00984B3B" w:rsidRDefault="00984B3B">
      <w:pPr>
        <w:spacing w:line="390" w:lineRule="exact"/>
        <w:jc w:val="left"/>
        <w:rPr>
          <w:sz w:val="24"/>
          <w:szCs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984B3B">
      <w:pPr>
        <w:spacing w:line="440" w:lineRule="exact"/>
        <w:jc w:val="left"/>
        <w:rPr>
          <w:rFonts w:ascii="宋体" w:hAnsi="宋体" w:hint="eastAsia"/>
          <w:sz w:val="24"/>
        </w:rPr>
      </w:pPr>
    </w:p>
    <w:p w:rsidR="004A59E7" w:rsidRDefault="004A59E7">
      <w:pPr>
        <w:spacing w:line="440" w:lineRule="exact"/>
        <w:jc w:val="left"/>
        <w:rPr>
          <w:rFonts w:ascii="宋体" w:hAnsi="宋体"/>
          <w:sz w:val="24"/>
        </w:rPr>
      </w:pPr>
    </w:p>
    <w:p w:rsidR="00984B3B" w:rsidRDefault="004A59E7">
      <w:pPr>
        <w:spacing w:line="44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984B3B" w:rsidRDefault="004A59E7">
      <w:pPr>
        <w:spacing w:line="240" w:lineRule="atLeast"/>
        <w:ind w:leftChars="85" w:left="178" w:rightChars="110" w:right="231"/>
        <w:jc w:val="center"/>
        <w:rPr>
          <w:b/>
          <w:w w:val="80"/>
          <w:sz w:val="32"/>
          <w:szCs w:val="32"/>
        </w:rPr>
      </w:pPr>
      <w:r>
        <w:rPr>
          <w:rFonts w:hint="eastAsia"/>
          <w:b/>
          <w:w w:val="80"/>
          <w:sz w:val="32"/>
          <w:szCs w:val="32"/>
        </w:rPr>
        <w:t xml:space="preserve">   </w:t>
      </w:r>
      <w:r>
        <w:rPr>
          <w:rFonts w:hint="eastAsia"/>
          <w:b/>
          <w:w w:val="80"/>
          <w:sz w:val="32"/>
          <w:szCs w:val="32"/>
        </w:rPr>
        <w:t>中国矿业大学青年教师教案比赛申请表</w:t>
      </w:r>
    </w:p>
    <w:p w:rsidR="00984B3B" w:rsidRDefault="004A59E7" w:rsidP="009A21BF">
      <w:pPr>
        <w:spacing w:afterLines="50" w:after="156" w:line="240" w:lineRule="atLeast"/>
        <w:ind w:rightChars="110" w:right="23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学院：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9021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511"/>
        <w:gridCol w:w="569"/>
        <w:gridCol w:w="900"/>
        <w:gridCol w:w="1260"/>
        <w:gridCol w:w="1440"/>
        <w:gridCol w:w="1080"/>
        <w:gridCol w:w="1440"/>
        <w:gridCol w:w="921"/>
      </w:tblGrid>
      <w:tr w:rsidR="00984B3B">
        <w:trPr>
          <w:trHeight w:val="611"/>
        </w:trPr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Mar>
              <w:left w:w="57" w:type="dxa"/>
              <w:right w:w="57" w:type="dxa"/>
            </w:tcMar>
            <w:vAlign w:val="center"/>
          </w:tcPr>
          <w:p w:rsidR="00984B3B" w:rsidRDefault="00984B3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:rsidR="00984B3B" w:rsidRDefault="00984B3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tcMar>
              <w:left w:w="57" w:type="dxa"/>
              <w:right w:w="57" w:type="dxa"/>
            </w:tcMar>
            <w:vAlign w:val="center"/>
          </w:tcPr>
          <w:p w:rsidR="00984B3B" w:rsidRDefault="00984B3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984B3B" w:rsidRDefault="004A59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921" w:type="dxa"/>
            <w:vAlign w:val="center"/>
          </w:tcPr>
          <w:p w:rsidR="00984B3B" w:rsidRDefault="00984B3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984B3B">
        <w:trPr>
          <w:trHeight w:val="605"/>
        </w:trPr>
        <w:tc>
          <w:tcPr>
            <w:tcW w:w="1411" w:type="dxa"/>
            <w:gridSpan w:val="2"/>
            <w:tcMar>
              <w:left w:w="28" w:type="dxa"/>
              <w:right w:w="28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729" w:type="dxa"/>
            <w:gridSpan w:val="3"/>
            <w:vAlign w:val="center"/>
          </w:tcPr>
          <w:p w:rsidR="00984B3B" w:rsidRDefault="00984B3B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授课专业</w:t>
            </w:r>
          </w:p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3441" w:type="dxa"/>
            <w:gridSpan w:val="3"/>
            <w:vAlign w:val="center"/>
          </w:tcPr>
          <w:p w:rsidR="00984B3B" w:rsidRDefault="00984B3B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84B3B">
        <w:trPr>
          <w:trHeight w:val="3162"/>
        </w:trPr>
        <w:tc>
          <w:tcPr>
            <w:tcW w:w="1411" w:type="dxa"/>
            <w:gridSpan w:val="2"/>
            <w:tcMar>
              <w:left w:w="28" w:type="dxa"/>
              <w:right w:w="28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教案编写的指导思想</w:t>
            </w:r>
          </w:p>
        </w:tc>
        <w:tc>
          <w:tcPr>
            <w:tcW w:w="7610" w:type="dxa"/>
            <w:gridSpan w:val="7"/>
            <w:tcMar>
              <w:left w:w="57" w:type="dxa"/>
              <w:right w:w="57" w:type="dxa"/>
            </w:tcMar>
            <w:vAlign w:val="center"/>
          </w:tcPr>
          <w:p w:rsidR="00984B3B" w:rsidRDefault="00984B3B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984B3B">
        <w:trPr>
          <w:trHeight w:val="3108"/>
        </w:trPr>
        <w:tc>
          <w:tcPr>
            <w:tcW w:w="1411" w:type="dxa"/>
            <w:gridSpan w:val="2"/>
            <w:tcMar>
              <w:left w:w="28" w:type="dxa"/>
              <w:right w:w="28" w:type="dxa"/>
            </w:tcMar>
            <w:vAlign w:val="center"/>
          </w:tcPr>
          <w:p w:rsidR="00984B3B" w:rsidRDefault="004A59E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教案编写的特色（创新点）</w:t>
            </w:r>
          </w:p>
        </w:tc>
        <w:tc>
          <w:tcPr>
            <w:tcW w:w="7610" w:type="dxa"/>
            <w:gridSpan w:val="7"/>
            <w:tcMar>
              <w:left w:w="57" w:type="dxa"/>
              <w:right w:w="57" w:type="dxa"/>
            </w:tcMar>
            <w:vAlign w:val="center"/>
          </w:tcPr>
          <w:p w:rsidR="00984B3B" w:rsidRDefault="00984B3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984B3B">
        <w:trPr>
          <w:trHeight w:val="2008"/>
        </w:trPr>
        <w:tc>
          <w:tcPr>
            <w:tcW w:w="9021" w:type="dxa"/>
            <w:gridSpan w:val="9"/>
            <w:tcMar>
              <w:left w:w="28" w:type="dxa"/>
              <w:right w:w="28" w:type="dxa"/>
            </w:tcMar>
          </w:tcPr>
          <w:p w:rsidR="00984B3B" w:rsidRDefault="004A59E7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学院推荐意见</w:t>
            </w: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4A59E7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院（公章）</w:t>
            </w:r>
          </w:p>
          <w:p w:rsidR="00984B3B" w:rsidRDefault="004A59E7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84B3B">
        <w:trPr>
          <w:trHeight w:val="1681"/>
        </w:trPr>
        <w:tc>
          <w:tcPr>
            <w:tcW w:w="9021" w:type="dxa"/>
            <w:gridSpan w:val="9"/>
            <w:tcMar>
              <w:left w:w="28" w:type="dxa"/>
              <w:right w:w="28" w:type="dxa"/>
            </w:tcMar>
          </w:tcPr>
          <w:p w:rsidR="00984B3B" w:rsidRDefault="004A59E7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学校评审委员会评审意见</w:t>
            </w: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984B3B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  <w:p w:rsidR="00984B3B" w:rsidRDefault="004A59E7">
            <w:pPr>
              <w:spacing w:line="240" w:lineRule="atLeast"/>
              <w:ind w:firstLineChars="2600" w:firstLine="6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84B3B" w:rsidRDefault="004A59E7">
      <w:pPr>
        <w:ind w:leftChars="85" w:left="178" w:rightChars="110" w:right="231" w:firstLineChars="150" w:firstLine="315"/>
      </w:pPr>
      <w:r>
        <w:rPr>
          <w:rFonts w:hint="eastAsia"/>
        </w:rPr>
        <w:t>注：课程性质按公共基础课、专业基础课、专业方向课、专业选修课种类填写。</w:t>
      </w: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 w:val="24"/>
        </w:rPr>
      </w:pPr>
    </w:p>
    <w:p w:rsidR="00984B3B" w:rsidRDefault="004A59E7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984B3B" w:rsidRDefault="004A59E7">
      <w:pPr>
        <w:ind w:firstLineChars="395" w:firstLine="1150"/>
        <w:rPr>
          <w:rFonts w:ascii="宋体" w:hAnsi="宋体"/>
          <w:b/>
          <w:w w:val="80"/>
          <w:sz w:val="36"/>
        </w:rPr>
      </w:pPr>
      <w:r>
        <w:rPr>
          <w:rFonts w:ascii="宋体" w:hAnsi="宋体" w:hint="eastAsia"/>
          <w:b/>
          <w:w w:val="80"/>
          <w:sz w:val="36"/>
          <w:u w:val="single"/>
        </w:rPr>
        <w:t xml:space="preserve">        </w:t>
      </w:r>
      <w:r>
        <w:rPr>
          <w:rFonts w:ascii="宋体" w:hAnsi="宋体" w:hint="eastAsia"/>
          <w:b/>
          <w:w w:val="80"/>
          <w:sz w:val="36"/>
        </w:rPr>
        <w:t>学院</w:t>
      </w:r>
      <w:r>
        <w:rPr>
          <w:rFonts w:hint="eastAsia"/>
          <w:b/>
          <w:w w:val="80"/>
          <w:sz w:val="36"/>
        </w:rPr>
        <w:t>青年教师教案比赛</w:t>
      </w:r>
      <w:r>
        <w:rPr>
          <w:rFonts w:ascii="宋体" w:hAnsi="宋体" w:hint="eastAsia"/>
          <w:b/>
          <w:w w:val="80"/>
          <w:sz w:val="36"/>
        </w:rPr>
        <w:t>申请汇总表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08"/>
        <w:gridCol w:w="1276"/>
        <w:gridCol w:w="2434"/>
        <w:gridCol w:w="1677"/>
        <w:gridCol w:w="992"/>
      </w:tblGrid>
      <w:tr w:rsidR="00984B3B">
        <w:trPr>
          <w:trHeight w:val="525"/>
        </w:trPr>
        <w:tc>
          <w:tcPr>
            <w:tcW w:w="993" w:type="dxa"/>
            <w:vAlign w:val="center"/>
          </w:tcPr>
          <w:p w:rsidR="00984B3B" w:rsidRDefault="004A5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984B3B" w:rsidRDefault="004A59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708" w:type="dxa"/>
            <w:vAlign w:val="center"/>
          </w:tcPr>
          <w:p w:rsidR="00984B3B" w:rsidRDefault="004A59E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984B3B" w:rsidRDefault="004A59E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课程性质</w:t>
            </w:r>
          </w:p>
        </w:tc>
        <w:tc>
          <w:tcPr>
            <w:tcW w:w="2434" w:type="dxa"/>
            <w:vAlign w:val="center"/>
          </w:tcPr>
          <w:p w:rsidR="00984B3B" w:rsidRDefault="004A59E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677" w:type="dxa"/>
            <w:vAlign w:val="center"/>
          </w:tcPr>
          <w:p w:rsidR="00984B3B" w:rsidRDefault="004A59E7">
            <w:pPr>
              <w:spacing w:line="2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授课专业年级</w:t>
            </w:r>
          </w:p>
        </w:tc>
        <w:tc>
          <w:tcPr>
            <w:tcW w:w="992" w:type="dxa"/>
            <w:vAlign w:val="center"/>
          </w:tcPr>
          <w:p w:rsidR="00984B3B" w:rsidRDefault="004A59E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984B3B">
        <w:trPr>
          <w:trHeight w:val="525"/>
        </w:trPr>
        <w:tc>
          <w:tcPr>
            <w:tcW w:w="993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851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708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2434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677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992" w:type="dxa"/>
            <w:vAlign w:val="center"/>
          </w:tcPr>
          <w:p w:rsidR="00984B3B" w:rsidRDefault="00984B3B">
            <w:pPr>
              <w:jc w:val="center"/>
            </w:pPr>
          </w:p>
        </w:tc>
      </w:tr>
      <w:tr w:rsidR="00984B3B">
        <w:trPr>
          <w:trHeight w:val="525"/>
        </w:trPr>
        <w:tc>
          <w:tcPr>
            <w:tcW w:w="993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851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708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2434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677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992" w:type="dxa"/>
            <w:vAlign w:val="center"/>
          </w:tcPr>
          <w:p w:rsidR="00984B3B" w:rsidRDefault="00984B3B">
            <w:pPr>
              <w:jc w:val="center"/>
            </w:pPr>
          </w:p>
        </w:tc>
      </w:tr>
      <w:tr w:rsidR="00984B3B">
        <w:trPr>
          <w:trHeight w:val="525"/>
        </w:trPr>
        <w:tc>
          <w:tcPr>
            <w:tcW w:w="993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851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708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2434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677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992" w:type="dxa"/>
            <w:vAlign w:val="center"/>
          </w:tcPr>
          <w:p w:rsidR="00984B3B" w:rsidRDefault="00984B3B">
            <w:pPr>
              <w:jc w:val="center"/>
            </w:pPr>
          </w:p>
        </w:tc>
      </w:tr>
      <w:tr w:rsidR="00984B3B">
        <w:trPr>
          <w:trHeight w:val="525"/>
        </w:trPr>
        <w:tc>
          <w:tcPr>
            <w:tcW w:w="993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851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708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276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2434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1677" w:type="dxa"/>
            <w:vAlign w:val="center"/>
          </w:tcPr>
          <w:p w:rsidR="00984B3B" w:rsidRDefault="00984B3B">
            <w:pPr>
              <w:jc w:val="center"/>
            </w:pPr>
          </w:p>
        </w:tc>
        <w:tc>
          <w:tcPr>
            <w:tcW w:w="992" w:type="dxa"/>
            <w:vAlign w:val="center"/>
          </w:tcPr>
          <w:p w:rsidR="00984B3B" w:rsidRDefault="00984B3B">
            <w:pPr>
              <w:jc w:val="center"/>
            </w:pPr>
          </w:p>
        </w:tc>
      </w:tr>
    </w:tbl>
    <w:p w:rsidR="00984B3B" w:rsidRDefault="00984B3B"/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984B3B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984B3B" w:rsidRDefault="004A59E7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：</w:t>
      </w:r>
    </w:p>
    <w:p w:rsidR="00984B3B" w:rsidRDefault="004A59E7">
      <w:pPr>
        <w:pStyle w:val="1"/>
        <w:spacing w:line="440" w:lineRule="exact"/>
        <w:ind w:left="36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</w:p>
    <w:p w:rsidR="00984B3B" w:rsidRDefault="00984B3B">
      <w:pPr>
        <w:pStyle w:val="1"/>
        <w:spacing w:line="360" w:lineRule="auto"/>
        <w:ind w:left="357" w:firstLineChars="0" w:firstLine="0"/>
        <w:jc w:val="left"/>
        <w:rPr>
          <w:rFonts w:ascii="宋体" w:hAnsi="宋体"/>
          <w:b/>
          <w:sz w:val="52"/>
          <w:szCs w:val="52"/>
        </w:rPr>
      </w:pPr>
      <w:bookmarkStart w:id="0" w:name="_GoBack"/>
      <w:bookmarkEnd w:id="0"/>
    </w:p>
    <w:p w:rsidR="00984B3B" w:rsidRDefault="004A59E7">
      <w:pPr>
        <w:pStyle w:val="1"/>
        <w:spacing w:line="360" w:lineRule="auto"/>
        <w:ind w:left="357" w:firstLineChars="100" w:firstLine="442"/>
        <w:jc w:val="left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  <w:u w:val="single"/>
        </w:rPr>
        <w:t xml:space="preserve">                  </w:t>
      </w:r>
      <w:r>
        <w:rPr>
          <w:rFonts w:ascii="黑体" w:eastAsia="黑体" w:hAnsi="宋体" w:hint="eastAsia"/>
          <w:b/>
          <w:sz w:val="44"/>
          <w:szCs w:val="44"/>
        </w:rPr>
        <w:t>比赛参赛材料</w:t>
      </w:r>
    </w:p>
    <w:p w:rsidR="00984B3B" w:rsidRDefault="00984B3B">
      <w:pPr>
        <w:pStyle w:val="1"/>
        <w:spacing w:line="440" w:lineRule="exact"/>
        <w:ind w:left="360" w:firstLineChars="0" w:firstLine="0"/>
        <w:jc w:val="center"/>
        <w:rPr>
          <w:rFonts w:ascii="宋体" w:hAnsi="宋体"/>
          <w:szCs w:val="21"/>
        </w:rPr>
      </w:pPr>
    </w:p>
    <w:p w:rsidR="00984B3B" w:rsidRDefault="00984B3B">
      <w:pPr>
        <w:spacing w:line="360" w:lineRule="auto"/>
        <w:rPr>
          <w:rFonts w:ascii="宋体" w:hAnsi="宋体"/>
          <w:szCs w:val="21"/>
        </w:rPr>
      </w:pPr>
    </w:p>
    <w:p w:rsidR="00984B3B" w:rsidRDefault="00984B3B">
      <w:pPr>
        <w:pStyle w:val="1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</w:p>
    <w:p w:rsidR="00984B3B" w:rsidRDefault="004A59E7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申请人姓名：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984B3B" w:rsidRDefault="004A59E7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所在单位：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984B3B" w:rsidRDefault="004A59E7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课程名称：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984B3B" w:rsidRDefault="004A59E7">
      <w:pPr>
        <w:pStyle w:val="1"/>
        <w:spacing w:line="360" w:lineRule="auto"/>
        <w:ind w:left="360"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适用专业（班级）：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:rsidR="00984B3B" w:rsidRDefault="00984B3B">
      <w:pPr>
        <w:pStyle w:val="1"/>
        <w:spacing w:line="360" w:lineRule="auto"/>
        <w:ind w:left="360" w:firstLineChars="0" w:firstLine="0"/>
        <w:rPr>
          <w:rFonts w:ascii="宋体" w:hAnsi="宋体"/>
          <w:sz w:val="28"/>
          <w:szCs w:val="28"/>
        </w:rPr>
      </w:pPr>
    </w:p>
    <w:p w:rsidR="00984B3B" w:rsidRDefault="00984B3B">
      <w:pPr>
        <w:pStyle w:val="1"/>
        <w:spacing w:line="360" w:lineRule="auto"/>
        <w:ind w:left="360" w:firstLineChars="0" w:firstLine="0"/>
        <w:jc w:val="center"/>
        <w:rPr>
          <w:rFonts w:ascii="宋体" w:hAnsi="宋体"/>
          <w:b/>
          <w:sz w:val="32"/>
          <w:szCs w:val="32"/>
        </w:rPr>
      </w:pPr>
    </w:p>
    <w:p w:rsidR="00984B3B" w:rsidRDefault="004A59E7">
      <w:pPr>
        <w:pStyle w:val="1"/>
        <w:spacing w:line="360" w:lineRule="auto"/>
        <w:ind w:left="360" w:firstLineChars="0"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材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料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目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Style w:val="a9"/>
        <w:tblW w:w="81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4678"/>
        <w:gridCol w:w="1134"/>
        <w:gridCol w:w="1468"/>
      </w:tblGrid>
      <w:tr w:rsidR="00984B3B">
        <w:tc>
          <w:tcPr>
            <w:tcW w:w="882" w:type="dxa"/>
          </w:tcPr>
          <w:p w:rsidR="00984B3B" w:rsidRDefault="004A59E7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4678" w:type="dxa"/>
          </w:tcPr>
          <w:p w:rsidR="00984B3B" w:rsidRDefault="004A59E7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名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134" w:type="dxa"/>
          </w:tcPr>
          <w:p w:rsidR="00984B3B" w:rsidRDefault="004A59E7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件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1468" w:type="dxa"/>
          </w:tcPr>
          <w:p w:rsidR="00984B3B" w:rsidRDefault="004A59E7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注</w:t>
            </w: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  <w:tr w:rsidR="00984B3B">
        <w:tc>
          <w:tcPr>
            <w:tcW w:w="882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</w:tcPr>
          <w:p w:rsidR="00984B3B" w:rsidRDefault="00984B3B">
            <w:pPr>
              <w:pStyle w:val="1"/>
              <w:spacing w:line="360" w:lineRule="auto"/>
              <w:ind w:firstLineChars="0" w:firstLine="0"/>
              <w:rPr>
                <w:rFonts w:ascii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984B3B" w:rsidRDefault="00984B3B">
      <w:pPr>
        <w:spacing w:line="14" w:lineRule="exact"/>
        <w:rPr>
          <w:rFonts w:ascii="宋体" w:hAnsi="宋体"/>
          <w:sz w:val="28"/>
          <w:szCs w:val="28"/>
        </w:rPr>
      </w:pPr>
    </w:p>
    <w:sectPr w:rsidR="00984B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A197B"/>
    <w:multiLevelType w:val="multilevel"/>
    <w:tmpl w:val="6ACA197B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46C4"/>
    <w:rsid w:val="00000E2E"/>
    <w:rsid w:val="000328D8"/>
    <w:rsid w:val="00045872"/>
    <w:rsid w:val="000574AF"/>
    <w:rsid w:val="000833E8"/>
    <w:rsid w:val="000C4D2A"/>
    <w:rsid w:val="000C5119"/>
    <w:rsid w:val="0012202C"/>
    <w:rsid w:val="0013446E"/>
    <w:rsid w:val="00164423"/>
    <w:rsid w:val="00166CF2"/>
    <w:rsid w:val="001A22DB"/>
    <w:rsid w:val="001B190F"/>
    <w:rsid w:val="001B5FB8"/>
    <w:rsid w:val="002E2E6D"/>
    <w:rsid w:val="003047E0"/>
    <w:rsid w:val="00335A03"/>
    <w:rsid w:val="00381BFE"/>
    <w:rsid w:val="0039654A"/>
    <w:rsid w:val="003B15A9"/>
    <w:rsid w:val="003E46B3"/>
    <w:rsid w:val="004108CD"/>
    <w:rsid w:val="00422D5E"/>
    <w:rsid w:val="00452507"/>
    <w:rsid w:val="00456E00"/>
    <w:rsid w:val="00457840"/>
    <w:rsid w:val="00481B6E"/>
    <w:rsid w:val="00494790"/>
    <w:rsid w:val="004A59E7"/>
    <w:rsid w:val="0052308E"/>
    <w:rsid w:val="005403ED"/>
    <w:rsid w:val="005768CE"/>
    <w:rsid w:val="005B2B1E"/>
    <w:rsid w:val="005D17D9"/>
    <w:rsid w:val="005D1DB4"/>
    <w:rsid w:val="00606C89"/>
    <w:rsid w:val="00676E0B"/>
    <w:rsid w:val="006A76C7"/>
    <w:rsid w:val="00741239"/>
    <w:rsid w:val="00753E82"/>
    <w:rsid w:val="00760B9E"/>
    <w:rsid w:val="007969C9"/>
    <w:rsid w:val="00797BB0"/>
    <w:rsid w:val="007A199C"/>
    <w:rsid w:val="007B1378"/>
    <w:rsid w:val="007C25AF"/>
    <w:rsid w:val="007D6052"/>
    <w:rsid w:val="007E7FCD"/>
    <w:rsid w:val="007F4209"/>
    <w:rsid w:val="00836C13"/>
    <w:rsid w:val="00886BAC"/>
    <w:rsid w:val="00890FA2"/>
    <w:rsid w:val="008B0B10"/>
    <w:rsid w:val="008C222E"/>
    <w:rsid w:val="0093124E"/>
    <w:rsid w:val="00962E1F"/>
    <w:rsid w:val="009636C1"/>
    <w:rsid w:val="00984B3B"/>
    <w:rsid w:val="0099330D"/>
    <w:rsid w:val="00995469"/>
    <w:rsid w:val="009A21BF"/>
    <w:rsid w:val="009E46C4"/>
    <w:rsid w:val="009E7713"/>
    <w:rsid w:val="00A10E1B"/>
    <w:rsid w:val="00A645AF"/>
    <w:rsid w:val="00A81E15"/>
    <w:rsid w:val="00AC1F39"/>
    <w:rsid w:val="00AE0D26"/>
    <w:rsid w:val="00B24AA8"/>
    <w:rsid w:val="00B50827"/>
    <w:rsid w:val="00B5087D"/>
    <w:rsid w:val="00B54E46"/>
    <w:rsid w:val="00B85123"/>
    <w:rsid w:val="00B955FC"/>
    <w:rsid w:val="00BA129B"/>
    <w:rsid w:val="00BB6AC9"/>
    <w:rsid w:val="00BC50F9"/>
    <w:rsid w:val="00C043E1"/>
    <w:rsid w:val="00C246DF"/>
    <w:rsid w:val="00C30C91"/>
    <w:rsid w:val="00C4128C"/>
    <w:rsid w:val="00C6012F"/>
    <w:rsid w:val="00C62BF3"/>
    <w:rsid w:val="00CB2DE5"/>
    <w:rsid w:val="00CB3E84"/>
    <w:rsid w:val="00CB5D1C"/>
    <w:rsid w:val="00CE6D3B"/>
    <w:rsid w:val="00D3254B"/>
    <w:rsid w:val="00D97ECE"/>
    <w:rsid w:val="00DC6084"/>
    <w:rsid w:val="00DE69AF"/>
    <w:rsid w:val="00DF76ED"/>
    <w:rsid w:val="00E46FD6"/>
    <w:rsid w:val="00E54FF2"/>
    <w:rsid w:val="00E779E2"/>
    <w:rsid w:val="00E9350C"/>
    <w:rsid w:val="00EB46B2"/>
    <w:rsid w:val="00ED0406"/>
    <w:rsid w:val="00ED0FE7"/>
    <w:rsid w:val="00ED28C3"/>
    <w:rsid w:val="00ED432E"/>
    <w:rsid w:val="00ED5B3E"/>
    <w:rsid w:val="00EF483E"/>
    <w:rsid w:val="00F12C3B"/>
    <w:rsid w:val="00F14848"/>
    <w:rsid w:val="00F35D61"/>
    <w:rsid w:val="00F42DC0"/>
    <w:rsid w:val="00F50F7E"/>
    <w:rsid w:val="00F64D7A"/>
    <w:rsid w:val="00F77500"/>
    <w:rsid w:val="00FA09FD"/>
    <w:rsid w:val="00FB6769"/>
    <w:rsid w:val="00FC3183"/>
    <w:rsid w:val="00FD3958"/>
    <w:rsid w:val="00FD619C"/>
    <w:rsid w:val="00FE7458"/>
    <w:rsid w:val="00FE7FEA"/>
    <w:rsid w:val="25D971A5"/>
    <w:rsid w:val="38332BE0"/>
    <w:rsid w:val="41452F87"/>
    <w:rsid w:val="5A8D1F1E"/>
    <w:rsid w:val="5C1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Date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360" w:lineRule="exact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4">
    <w:name w:val="Plain Text"/>
    <w:basedOn w:val="a"/>
    <w:link w:val="Char0"/>
    <w:rPr>
      <w:rFonts w:ascii="宋体" w:hAnsi="Courier New" w:cs="Times New Roman"/>
      <w:szCs w:val="20"/>
    </w:rPr>
  </w:style>
  <w:style w:type="paragraph" w:styleId="a5">
    <w:name w:val="Date"/>
    <w:basedOn w:val="a"/>
    <w:next w:val="a"/>
    <w:link w:val="Char1"/>
    <w:uiPriority w:val="99"/>
    <w:unhideWhenUsed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sz w:val="24"/>
      <w:szCs w:val="24"/>
    </w:rPr>
  </w:style>
  <w:style w:type="character" w:customStyle="1" w:styleId="content1">
    <w:name w:val="content1"/>
    <w:basedOn w:val="a0"/>
  </w:style>
  <w:style w:type="character" w:customStyle="1" w:styleId="Char0">
    <w:name w:val="纯文本 Char"/>
    <w:basedOn w:val="a0"/>
    <w:link w:val="a4"/>
    <w:rPr>
      <w:rFonts w:ascii="宋体" w:eastAsia="宋体" w:hAnsi="Courier New" w:cs="Times New Roman"/>
      <w:szCs w:val="20"/>
    </w:r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3">
    <w:name w:val="页眉 Char"/>
    <w:basedOn w:val="a0"/>
    <w:link w:val="a7"/>
    <w:uiPriority w:val="99"/>
    <w:semiHidden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265</Words>
  <Characters>1516</Characters>
  <Application>Microsoft Office Word</Application>
  <DocSecurity>0</DocSecurity>
  <Lines>12</Lines>
  <Paragraphs>3</Paragraphs>
  <ScaleCrop>false</ScaleCrop>
  <Company>Sky123.Org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中国矿业大学教务部</dc:title>
  <dc:creator>微软中国</dc:creator>
  <cp:lastModifiedBy>韩超</cp:lastModifiedBy>
  <cp:revision>2</cp:revision>
  <cp:lastPrinted>2015-09-25T02:06:00Z</cp:lastPrinted>
  <dcterms:created xsi:type="dcterms:W3CDTF">2014-10-08T07:52:00Z</dcterms:created>
  <dcterms:modified xsi:type="dcterms:W3CDTF">2015-09-25T02:27:00Z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