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040" w:rsidRPr="00D646CB" w:rsidRDefault="00533040" w:rsidP="00CF7A2B">
      <w:pPr>
        <w:rPr>
          <w:noProof/>
          <w:sz w:val="40"/>
          <w:szCs w:val="40"/>
        </w:rPr>
      </w:pPr>
      <w:r w:rsidRPr="00D646CB">
        <w:rPr>
          <w:rFonts w:hint="eastAsia"/>
          <w:noProof/>
          <w:sz w:val="40"/>
          <w:szCs w:val="40"/>
        </w:rPr>
        <w:t>附件</w:t>
      </w:r>
      <w:r w:rsidRPr="00D646CB">
        <w:rPr>
          <w:noProof/>
          <w:sz w:val="40"/>
          <w:szCs w:val="40"/>
        </w:rPr>
        <w:t>1</w:t>
      </w:r>
      <w:r w:rsidRPr="00D646CB">
        <w:rPr>
          <w:rFonts w:hint="eastAsia"/>
          <w:noProof/>
          <w:sz w:val="40"/>
          <w:szCs w:val="40"/>
        </w:rPr>
        <w:t>：</w:t>
      </w:r>
    </w:p>
    <w:p w:rsidR="00533040" w:rsidRPr="001846B6" w:rsidRDefault="000E62EF" w:rsidP="00CF7A2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自强" style="position:absolute;left:0;text-align:left;margin-left:-4.3pt;margin-top:43.45pt;width:176.45pt;height:22.4pt;z-index:8;visibility:visible">
            <v:imagedata r:id="rId7" o:title=""/>
          </v:shape>
        </w:pict>
      </w:r>
      <w:r>
        <w:rPr>
          <w:noProof/>
        </w:rPr>
        <w:pict>
          <v:shape id="_x0000_s1027" type="#_x0000_t75" alt="厦" style="position:absolute;left:0;text-align:left;margin-left:62.95pt;margin-top:13.55pt;width:65.7pt;height:17.15pt;z-index:7;visibility:visible">
            <v:imagedata r:id="rId8" o:title=""/>
          </v:shape>
        </w:pict>
      </w:r>
      <w:r>
        <w:rPr>
          <w:noProof/>
        </w:rPr>
        <w:pict>
          <v:shape id="图片 1" o:spid="_x0000_i1025" type="#_x0000_t75" alt="logo" style="width:38.7pt;height:38.7pt;visibility:visible">
            <v:imagedata r:id="rId9" o:title=""/>
          </v:shape>
        </w:pict>
      </w:r>
    </w:p>
    <w:p w:rsidR="00533040" w:rsidRDefault="00533040" w:rsidP="00CF7A2B">
      <w:pPr>
        <w:spacing w:line="360" w:lineRule="auto"/>
        <w:jc w:val="center"/>
        <w:rPr>
          <w:rFonts w:ascii="幼圆" w:eastAsia="幼圆"/>
          <w:b/>
          <w:sz w:val="44"/>
          <w:szCs w:val="44"/>
        </w:rPr>
      </w:pPr>
    </w:p>
    <w:p w:rsidR="00533040" w:rsidRPr="00201ED5" w:rsidRDefault="00533040" w:rsidP="00CF7A2B">
      <w:pPr>
        <w:spacing w:line="360" w:lineRule="auto"/>
        <w:jc w:val="center"/>
        <w:rPr>
          <w:rFonts w:ascii="幼圆" w:eastAsia="幼圆"/>
          <w:b/>
          <w:sz w:val="44"/>
          <w:szCs w:val="44"/>
        </w:rPr>
      </w:pPr>
    </w:p>
    <w:p w:rsidR="00533040" w:rsidRPr="000A3165" w:rsidRDefault="00533040" w:rsidP="00CF7A2B">
      <w:pPr>
        <w:spacing w:line="360" w:lineRule="auto"/>
        <w:jc w:val="center"/>
        <w:rPr>
          <w:rFonts w:ascii="幼圆" w:eastAsia="幼圆"/>
          <w:b/>
          <w:sz w:val="36"/>
          <w:szCs w:val="36"/>
        </w:rPr>
      </w:pPr>
      <w:r w:rsidRPr="000A3165">
        <w:rPr>
          <w:rFonts w:ascii="幼圆" w:eastAsia="幼圆" w:hint="eastAsia"/>
          <w:b/>
          <w:sz w:val="36"/>
          <w:szCs w:val="36"/>
        </w:rPr>
        <w:t>厦门大学</w:t>
      </w:r>
      <w:r w:rsidRPr="000A3165">
        <w:rPr>
          <w:rFonts w:ascii="幼圆" w:eastAsia="幼圆"/>
          <w:b/>
          <w:sz w:val="36"/>
          <w:szCs w:val="36"/>
        </w:rPr>
        <w:t>-</w:t>
      </w:r>
      <w:r w:rsidRPr="000A3165">
        <w:rPr>
          <w:rFonts w:ascii="幼圆" w:eastAsia="幼圆" w:hint="eastAsia"/>
          <w:b/>
          <w:sz w:val="36"/>
          <w:szCs w:val="36"/>
        </w:rPr>
        <w:t>中国矿业大学</w:t>
      </w:r>
      <w:r>
        <w:rPr>
          <w:rFonts w:ascii="幼圆" w:eastAsia="幼圆" w:hint="eastAsia"/>
          <w:b/>
          <w:sz w:val="36"/>
          <w:szCs w:val="36"/>
        </w:rPr>
        <w:t>教学能力提升专题</w:t>
      </w:r>
      <w:r w:rsidRPr="000A3165">
        <w:rPr>
          <w:rFonts w:ascii="幼圆" w:eastAsia="幼圆" w:hint="eastAsia"/>
          <w:b/>
          <w:sz w:val="36"/>
          <w:szCs w:val="36"/>
        </w:rPr>
        <w:t>研修班</w:t>
      </w:r>
    </w:p>
    <w:p w:rsidR="00533040" w:rsidRPr="00BD7313" w:rsidRDefault="00533040" w:rsidP="00CF7A2B"/>
    <w:p w:rsidR="00533040" w:rsidRPr="006062C5" w:rsidRDefault="00533040" w:rsidP="00CF7A2B">
      <w:pPr>
        <w:jc w:val="center"/>
        <w:rPr>
          <w:rFonts w:eastAsia="华文彩云"/>
          <w:b/>
          <w:bCs/>
          <w:sz w:val="48"/>
          <w:szCs w:val="48"/>
        </w:rPr>
      </w:pPr>
      <w:r w:rsidRPr="006062C5">
        <w:rPr>
          <w:rFonts w:eastAsia="华文彩云" w:hint="eastAsia"/>
          <w:b/>
          <w:bCs/>
          <w:sz w:val="48"/>
          <w:szCs w:val="48"/>
        </w:rPr>
        <w:t>培</w:t>
      </w:r>
      <w:r w:rsidRPr="006062C5">
        <w:rPr>
          <w:rFonts w:eastAsia="华文彩云"/>
          <w:b/>
          <w:bCs/>
          <w:sz w:val="48"/>
          <w:szCs w:val="48"/>
        </w:rPr>
        <w:t xml:space="preserve"> </w:t>
      </w:r>
      <w:r w:rsidRPr="006062C5">
        <w:rPr>
          <w:rFonts w:eastAsia="华文彩云" w:hint="eastAsia"/>
          <w:b/>
          <w:bCs/>
          <w:sz w:val="48"/>
          <w:szCs w:val="48"/>
        </w:rPr>
        <w:t>训</w:t>
      </w:r>
      <w:r w:rsidRPr="006062C5">
        <w:rPr>
          <w:rFonts w:eastAsia="华文彩云"/>
          <w:b/>
          <w:bCs/>
          <w:sz w:val="48"/>
          <w:szCs w:val="48"/>
        </w:rPr>
        <w:t xml:space="preserve"> </w:t>
      </w:r>
      <w:r w:rsidRPr="006062C5">
        <w:rPr>
          <w:rFonts w:eastAsia="华文彩云" w:hint="eastAsia"/>
          <w:b/>
          <w:bCs/>
          <w:sz w:val="48"/>
          <w:szCs w:val="48"/>
        </w:rPr>
        <w:t>方</w:t>
      </w:r>
      <w:r w:rsidRPr="006062C5">
        <w:rPr>
          <w:rFonts w:eastAsia="华文彩云"/>
          <w:b/>
          <w:bCs/>
          <w:sz w:val="48"/>
          <w:szCs w:val="48"/>
        </w:rPr>
        <w:t xml:space="preserve"> </w:t>
      </w:r>
      <w:r w:rsidRPr="006062C5">
        <w:rPr>
          <w:rFonts w:eastAsia="华文彩云" w:hint="eastAsia"/>
          <w:b/>
          <w:bCs/>
          <w:sz w:val="48"/>
          <w:szCs w:val="48"/>
        </w:rPr>
        <w:t>案</w:t>
      </w:r>
    </w:p>
    <w:p w:rsidR="00533040" w:rsidRPr="00AD1039" w:rsidRDefault="00533040" w:rsidP="00CF7A2B">
      <w:pPr>
        <w:jc w:val="center"/>
        <w:rPr>
          <w:rFonts w:eastAsia="华文彩云"/>
          <w:b/>
          <w:bCs/>
          <w:sz w:val="72"/>
          <w:szCs w:val="72"/>
        </w:rPr>
      </w:pPr>
    </w:p>
    <w:p w:rsidR="00533040" w:rsidRPr="00AD1039" w:rsidRDefault="000E62EF" w:rsidP="00AF1009">
      <w:pPr>
        <w:ind w:leftChars="-2" w:left="-4"/>
        <w:jc w:val="left"/>
        <w:rPr>
          <w:rFonts w:ascii="楷体" w:eastAsia="楷体" w:hAnsi="楷体"/>
          <w:b/>
          <w:sz w:val="52"/>
          <w:szCs w:val="52"/>
        </w:rPr>
      </w:pPr>
      <w:r>
        <w:rPr>
          <w:rFonts w:ascii="楷体" w:eastAsia="楷体" w:hAnsi="楷体"/>
          <w:b/>
          <w:noProof/>
          <w:sz w:val="52"/>
          <w:szCs w:val="52"/>
        </w:rPr>
        <w:pict>
          <v:shape id="图片 2" o:spid="_x0000_i1026" type="#_x0000_t75" alt="171-5240" style="width:427.25pt;height:283.25pt;visibility:visible">
            <v:imagedata r:id="rId10" o:title=""/>
          </v:shape>
        </w:pict>
      </w:r>
    </w:p>
    <w:p w:rsidR="00533040" w:rsidRPr="00AD1039" w:rsidRDefault="00533040" w:rsidP="00CF7A2B"/>
    <w:p w:rsidR="00533040" w:rsidRDefault="00533040" w:rsidP="00CF7A2B"/>
    <w:p w:rsidR="00533040" w:rsidRPr="00AD1039" w:rsidRDefault="00533040" w:rsidP="00CF7A2B"/>
    <w:p w:rsidR="00533040" w:rsidRPr="00AD1039" w:rsidRDefault="00533040" w:rsidP="00CF7A2B">
      <w:pPr>
        <w:spacing w:line="360" w:lineRule="auto"/>
        <w:jc w:val="center"/>
        <w:rPr>
          <w:rFonts w:ascii="仿宋_GB2312" w:eastAsia="仿宋_GB2312"/>
          <w:sz w:val="36"/>
          <w:szCs w:val="36"/>
        </w:rPr>
      </w:pPr>
      <w:r w:rsidRPr="00AD1039">
        <w:rPr>
          <w:rFonts w:ascii="仿宋_GB2312" w:eastAsia="仿宋_GB2312" w:hint="eastAsia"/>
          <w:sz w:val="36"/>
          <w:szCs w:val="36"/>
        </w:rPr>
        <w:t>厦门大学国家级教师教学发展示范中心</w:t>
      </w:r>
    </w:p>
    <w:p w:rsidR="00533040" w:rsidRDefault="00533040" w:rsidP="00DF297A">
      <w:pPr>
        <w:spacing w:line="360" w:lineRule="auto"/>
        <w:jc w:val="left"/>
        <w:rPr>
          <w:rFonts w:eastAsia="黑体"/>
          <w:b/>
          <w:bCs/>
          <w:kern w:val="44"/>
          <w:sz w:val="44"/>
          <w:szCs w:val="44"/>
        </w:rPr>
      </w:pPr>
    </w:p>
    <w:p w:rsidR="00533040" w:rsidRPr="006062C5" w:rsidRDefault="00533040" w:rsidP="00AF1009">
      <w:pPr>
        <w:spacing w:beforeLines="50" w:before="156" w:afterLines="50" w:after="156" w:line="640" w:lineRule="exact"/>
        <w:ind w:firstLineChars="147" w:firstLine="531"/>
        <w:jc w:val="left"/>
        <w:rPr>
          <w:rFonts w:eastAsia="黑体"/>
          <w:b/>
          <w:bCs/>
          <w:kern w:val="44"/>
          <w:sz w:val="36"/>
          <w:szCs w:val="36"/>
        </w:rPr>
      </w:pPr>
      <w:r w:rsidRPr="006062C5">
        <w:rPr>
          <w:rFonts w:eastAsia="黑体" w:hint="eastAsia"/>
          <w:b/>
          <w:bCs/>
          <w:kern w:val="44"/>
          <w:sz w:val="36"/>
          <w:szCs w:val="36"/>
        </w:rPr>
        <w:lastRenderedPageBreak/>
        <w:t>一、培训机构简介</w:t>
      </w:r>
    </w:p>
    <w:p w:rsidR="00533040" w:rsidRPr="006062C5" w:rsidRDefault="00533040" w:rsidP="00AF1009">
      <w:pPr>
        <w:widowControl/>
        <w:spacing w:beforeLines="50" w:before="156" w:afterLines="50" w:after="156" w:line="640" w:lineRule="exact"/>
        <w:ind w:firstLineChars="200" w:firstLine="560"/>
        <w:jc w:val="left"/>
        <w:rPr>
          <w:rFonts w:ascii="宋体" w:cs="仿宋_GB2312"/>
          <w:kern w:val="0"/>
          <w:sz w:val="28"/>
          <w:szCs w:val="28"/>
        </w:rPr>
      </w:pPr>
      <w:r w:rsidRPr="006062C5">
        <w:rPr>
          <w:rFonts w:ascii="宋体" w:hAnsi="宋体" w:cs="仿宋_GB2312" w:hint="eastAsia"/>
          <w:kern w:val="0"/>
          <w:sz w:val="28"/>
          <w:szCs w:val="28"/>
        </w:rPr>
        <w:t>厦门大学教师发展中心于</w:t>
      </w:r>
      <w:r w:rsidRPr="006062C5">
        <w:rPr>
          <w:rFonts w:ascii="Times New Roman" w:hAnsi="Times New Roman"/>
          <w:kern w:val="0"/>
          <w:sz w:val="28"/>
          <w:szCs w:val="28"/>
        </w:rPr>
        <w:t>2011</w:t>
      </w:r>
      <w:r w:rsidRPr="006062C5">
        <w:rPr>
          <w:rFonts w:ascii="宋体" w:hAnsi="宋体" w:cs="仿宋_GB2312" w:hint="eastAsia"/>
          <w:kern w:val="0"/>
          <w:sz w:val="28"/>
          <w:szCs w:val="28"/>
        </w:rPr>
        <w:t>年</w:t>
      </w:r>
      <w:r w:rsidRPr="006062C5">
        <w:rPr>
          <w:rFonts w:ascii="Times New Roman" w:hAnsi="Times New Roman"/>
          <w:kern w:val="0"/>
          <w:sz w:val="28"/>
          <w:szCs w:val="28"/>
        </w:rPr>
        <w:t>5</w:t>
      </w:r>
      <w:r w:rsidRPr="006062C5">
        <w:rPr>
          <w:rFonts w:ascii="宋体" w:hAnsi="宋体" w:cs="仿宋_GB2312" w:hint="eastAsia"/>
          <w:kern w:val="0"/>
          <w:sz w:val="28"/>
          <w:szCs w:val="28"/>
        </w:rPr>
        <w:t>月成立，为学校直属机构。</w:t>
      </w:r>
      <w:r w:rsidRPr="006062C5">
        <w:rPr>
          <w:rFonts w:ascii="Times New Roman" w:hAnsi="Times New Roman"/>
          <w:kern w:val="0"/>
          <w:sz w:val="28"/>
          <w:szCs w:val="28"/>
        </w:rPr>
        <w:t>2012</w:t>
      </w:r>
      <w:r w:rsidRPr="006062C5">
        <w:rPr>
          <w:rFonts w:ascii="宋体" w:hAnsi="宋体" w:cs="仿宋_GB2312" w:hint="eastAsia"/>
          <w:kern w:val="0"/>
          <w:sz w:val="28"/>
          <w:szCs w:val="28"/>
        </w:rPr>
        <w:t>年</w:t>
      </w:r>
      <w:r w:rsidRPr="006062C5">
        <w:rPr>
          <w:rFonts w:ascii="Times New Roman" w:hAnsi="Times New Roman"/>
          <w:kern w:val="0"/>
          <w:sz w:val="28"/>
          <w:szCs w:val="28"/>
        </w:rPr>
        <w:t>8</w:t>
      </w:r>
      <w:r w:rsidRPr="006062C5">
        <w:rPr>
          <w:rFonts w:ascii="宋体" w:hAnsi="宋体" w:cs="仿宋_GB2312" w:hint="eastAsia"/>
          <w:kern w:val="0"/>
          <w:sz w:val="28"/>
          <w:szCs w:val="28"/>
        </w:rPr>
        <w:t>月被确立为国家级教师教学发展示范中心，</w:t>
      </w:r>
      <w:r w:rsidRPr="006062C5">
        <w:rPr>
          <w:rFonts w:ascii="Times New Roman" w:hAnsi="Times New Roman"/>
          <w:kern w:val="0"/>
          <w:sz w:val="28"/>
          <w:szCs w:val="28"/>
        </w:rPr>
        <w:t>2013</w:t>
      </w:r>
      <w:r w:rsidRPr="006062C5">
        <w:rPr>
          <w:rFonts w:ascii="宋体" w:hAnsi="宋体" w:cs="仿宋_GB2312" w:hint="eastAsia"/>
          <w:kern w:val="0"/>
          <w:sz w:val="28"/>
          <w:szCs w:val="28"/>
        </w:rPr>
        <w:t>年又被教育部评为全国</w:t>
      </w:r>
      <w:r w:rsidRPr="006062C5">
        <w:rPr>
          <w:rFonts w:ascii="宋体" w:hAnsi="宋体" w:cs="仿宋_GB2312"/>
          <w:kern w:val="0"/>
          <w:sz w:val="28"/>
          <w:szCs w:val="28"/>
        </w:rPr>
        <w:t>7</w:t>
      </w:r>
      <w:r w:rsidRPr="006062C5">
        <w:rPr>
          <w:rFonts w:ascii="宋体" w:hAnsi="宋体" w:cs="仿宋_GB2312" w:hint="eastAsia"/>
          <w:kern w:val="0"/>
          <w:sz w:val="28"/>
          <w:szCs w:val="28"/>
        </w:rPr>
        <w:t>个教师发展中心建设示范项目单位之一，</w:t>
      </w:r>
      <w:r w:rsidRPr="006062C5">
        <w:rPr>
          <w:rFonts w:ascii="Times New Roman" w:hAnsi="Times New Roman"/>
          <w:kern w:val="0"/>
          <w:sz w:val="28"/>
          <w:szCs w:val="28"/>
        </w:rPr>
        <w:t>2014</w:t>
      </w:r>
      <w:r w:rsidRPr="006062C5">
        <w:rPr>
          <w:rFonts w:ascii="宋体" w:hAnsi="宋体" w:cs="仿宋_GB2312" w:hint="eastAsia"/>
          <w:kern w:val="0"/>
          <w:sz w:val="28"/>
          <w:szCs w:val="28"/>
        </w:rPr>
        <w:t>年</w:t>
      </w:r>
      <w:r w:rsidRPr="006062C5">
        <w:rPr>
          <w:rFonts w:ascii="Times New Roman" w:hAnsi="Times New Roman"/>
          <w:kern w:val="0"/>
          <w:sz w:val="28"/>
          <w:szCs w:val="28"/>
        </w:rPr>
        <w:t>10</w:t>
      </w:r>
      <w:r w:rsidRPr="006062C5">
        <w:rPr>
          <w:rFonts w:ascii="宋体" w:hAnsi="宋体" w:cs="仿宋_GB2312" w:hint="eastAsia"/>
          <w:kern w:val="0"/>
          <w:sz w:val="28"/>
          <w:szCs w:val="28"/>
        </w:rPr>
        <w:t>月厦门大学成为东亚唯一</w:t>
      </w:r>
      <w:proofErr w:type="gramStart"/>
      <w:r w:rsidRPr="006062C5">
        <w:rPr>
          <w:rFonts w:ascii="宋体" w:hAnsi="宋体" w:cs="仿宋_GB2312" w:hint="eastAsia"/>
          <w:kern w:val="0"/>
          <w:sz w:val="28"/>
          <w:szCs w:val="28"/>
        </w:rPr>
        <w:t>一</w:t>
      </w:r>
      <w:proofErr w:type="gramEnd"/>
      <w:r w:rsidRPr="006062C5">
        <w:rPr>
          <w:rFonts w:ascii="宋体" w:hAnsi="宋体" w:cs="仿宋_GB2312" w:hint="eastAsia"/>
          <w:kern w:val="0"/>
          <w:sz w:val="28"/>
          <w:szCs w:val="28"/>
        </w:rPr>
        <w:t>所入选联合国科教文组织“高等教育内部质量保障优秀原则和创新实践项目”（简称</w:t>
      </w:r>
      <w:r w:rsidRPr="006062C5">
        <w:rPr>
          <w:rFonts w:ascii="Times New Roman" w:hAnsi="Times New Roman"/>
          <w:kern w:val="0"/>
          <w:sz w:val="28"/>
          <w:szCs w:val="28"/>
        </w:rPr>
        <w:t>IQA</w:t>
      </w:r>
      <w:r w:rsidRPr="006062C5">
        <w:rPr>
          <w:rFonts w:ascii="宋体" w:hAnsi="宋体" w:cs="仿宋_GB2312" w:hint="eastAsia"/>
          <w:kern w:val="0"/>
          <w:sz w:val="28"/>
          <w:szCs w:val="28"/>
        </w:rPr>
        <w:t>项目）的大学，教师发展中心是该项目的主要承担者，也是首个</w:t>
      </w:r>
      <w:r w:rsidRPr="006062C5">
        <w:rPr>
          <w:rFonts w:ascii="宋体" w:cs="仿宋_GB2312" w:hint="eastAsia"/>
          <w:kern w:val="0"/>
          <w:sz w:val="28"/>
          <w:szCs w:val="28"/>
        </w:rPr>
        <w:t>“</w:t>
      </w:r>
      <w:r w:rsidRPr="006062C5">
        <w:rPr>
          <w:rFonts w:ascii="宋体" w:hAnsi="宋体" w:cs="仿宋_GB2312" w:hint="eastAsia"/>
          <w:kern w:val="0"/>
          <w:sz w:val="28"/>
          <w:szCs w:val="28"/>
        </w:rPr>
        <w:t>全国高等教育质量监测评估研究基地</w:t>
      </w:r>
      <w:r w:rsidRPr="006062C5">
        <w:rPr>
          <w:rFonts w:ascii="宋体" w:cs="仿宋_GB2312" w:hint="eastAsia"/>
          <w:kern w:val="0"/>
          <w:sz w:val="28"/>
          <w:szCs w:val="28"/>
        </w:rPr>
        <w:t>”</w:t>
      </w:r>
      <w:r w:rsidRPr="006062C5">
        <w:rPr>
          <w:rFonts w:ascii="宋体" w:hAnsi="宋体" w:cs="仿宋_GB2312" w:hint="eastAsia"/>
          <w:kern w:val="0"/>
          <w:sz w:val="28"/>
          <w:szCs w:val="28"/>
        </w:rPr>
        <w:t>的牵头单位及厦门大学</w:t>
      </w:r>
      <w:r w:rsidRPr="006062C5">
        <w:rPr>
          <w:rFonts w:ascii="宋体" w:cs="仿宋_GB2312"/>
          <w:kern w:val="0"/>
          <w:sz w:val="28"/>
          <w:szCs w:val="28"/>
        </w:rPr>
        <w:t>-</w:t>
      </w:r>
      <w:r w:rsidRPr="006062C5">
        <w:rPr>
          <w:rFonts w:ascii="宋体" w:hAnsi="宋体" w:cs="仿宋_GB2312" w:hint="eastAsia"/>
          <w:kern w:val="0"/>
          <w:sz w:val="28"/>
          <w:szCs w:val="28"/>
        </w:rPr>
        <w:t>麦可思联合建立的</w:t>
      </w:r>
      <w:r w:rsidRPr="006062C5">
        <w:rPr>
          <w:rFonts w:ascii="宋体" w:cs="仿宋_GB2312" w:hint="eastAsia"/>
          <w:kern w:val="0"/>
          <w:sz w:val="28"/>
          <w:szCs w:val="28"/>
        </w:rPr>
        <w:t>“</w:t>
      </w:r>
      <w:r w:rsidRPr="006062C5">
        <w:rPr>
          <w:rFonts w:ascii="宋体" w:hAnsi="宋体" w:cs="仿宋_GB2312" w:hint="eastAsia"/>
          <w:kern w:val="0"/>
          <w:sz w:val="28"/>
          <w:szCs w:val="28"/>
        </w:rPr>
        <w:t>中国高等教育数据中心</w:t>
      </w:r>
      <w:r w:rsidRPr="006062C5">
        <w:rPr>
          <w:rFonts w:ascii="宋体" w:cs="仿宋_GB2312" w:hint="eastAsia"/>
          <w:kern w:val="0"/>
          <w:sz w:val="28"/>
          <w:szCs w:val="28"/>
        </w:rPr>
        <w:t>”</w:t>
      </w:r>
      <w:r w:rsidRPr="006062C5">
        <w:rPr>
          <w:rFonts w:ascii="宋体" w:hAnsi="宋体" w:cs="仿宋_GB2312" w:hint="eastAsia"/>
          <w:kern w:val="0"/>
          <w:sz w:val="28"/>
          <w:szCs w:val="28"/>
        </w:rPr>
        <w:t>的负责机构。</w:t>
      </w:r>
    </w:p>
    <w:p w:rsidR="00533040" w:rsidRPr="006062C5" w:rsidRDefault="00533040" w:rsidP="00AF1009">
      <w:pPr>
        <w:widowControl/>
        <w:spacing w:beforeLines="50" w:before="156" w:afterLines="50" w:after="156" w:line="640" w:lineRule="exact"/>
        <w:ind w:firstLineChars="200" w:firstLine="560"/>
        <w:jc w:val="left"/>
        <w:rPr>
          <w:rFonts w:ascii="宋体" w:cs="仿宋_GB2312"/>
          <w:kern w:val="0"/>
          <w:sz w:val="28"/>
          <w:szCs w:val="28"/>
        </w:rPr>
      </w:pPr>
      <w:r w:rsidRPr="006062C5">
        <w:rPr>
          <w:rFonts w:ascii="宋体" w:hAnsi="宋体" w:cs="仿宋_GB2312" w:hint="eastAsia"/>
          <w:kern w:val="0"/>
          <w:sz w:val="28"/>
          <w:szCs w:val="28"/>
        </w:rPr>
        <w:t>中心立足打造“中国高等教育升级版”的目标，积极借鉴引进国际先进教育理念和教育教学管理经验，激发教师成长潜能，以提高青年教师专业发展能力为核心，建设教师成长之家，促进教学提升发展，追求卓越的大学教学文化。中心以服务为宗旨，整合“</w:t>
      </w:r>
      <w:r w:rsidRPr="006062C5">
        <w:rPr>
          <w:rFonts w:ascii="Times New Roman" w:hAnsi="Times New Roman"/>
          <w:kern w:val="0"/>
          <w:sz w:val="28"/>
          <w:szCs w:val="28"/>
        </w:rPr>
        <w:t>985</w:t>
      </w:r>
      <w:r w:rsidRPr="006062C5">
        <w:rPr>
          <w:rFonts w:ascii="宋体" w:hAnsi="宋体" w:cs="仿宋_GB2312" w:hint="eastAsia"/>
          <w:kern w:val="0"/>
          <w:sz w:val="28"/>
          <w:szCs w:val="28"/>
        </w:rPr>
        <w:t>”综合性大学多学科优势、尤其是厦门大学高等教育领域的领先优势与国家级、省级教学名师等资源，形成行之有效、强有力的教师培训力量，除开展本校教师培训、教学咨询服务、教学改革研究、教学质量评估、优质教学资源提供及区域服务与国际交流合作等工作外，亦开展对外高等学校教师培训，以发挥国家级示范中心的示范与辐射作用意在“建设教师成长之家，促进教学提升发展，追求卓越教学文化”。</w:t>
      </w:r>
    </w:p>
    <w:p w:rsidR="00533040" w:rsidRPr="006062C5" w:rsidRDefault="00533040" w:rsidP="00AF1009">
      <w:pPr>
        <w:widowControl/>
        <w:tabs>
          <w:tab w:val="left" w:pos="1155"/>
        </w:tabs>
        <w:spacing w:beforeLines="50" w:before="156" w:afterLines="50" w:after="156" w:line="640" w:lineRule="exact"/>
        <w:ind w:firstLineChars="200" w:firstLine="560"/>
        <w:jc w:val="left"/>
        <w:rPr>
          <w:rFonts w:eastAsia="黑体"/>
          <w:b/>
          <w:bCs/>
          <w:kern w:val="44"/>
          <w:sz w:val="36"/>
          <w:szCs w:val="36"/>
        </w:rPr>
      </w:pPr>
      <w:r w:rsidRPr="006062C5">
        <w:rPr>
          <w:rFonts w:ascii="宋体" w:hAnsi="宋体" w:cs="仿宋_GB2312" w:hint="eastAsia"/>
          <w:kern w:val="0"/>
          <w:sz w:val="28"/>
          <w:szCs w:val="28"/>
        </w:rPr>
        <w:lastRenderedPageBreak/>
        <w:t>厦门大学副校长、高等教育专家邬大光教授为中心主任，文史学家、教学名师朱水涌教授为中心常务副主任，高等教育学家、全国教书育人楷模、厦门大学资深教授潘懋元先生为中心顾问。</w:t>
      </w:r>
    </w:p>
    <w:p w:rsidR="00533040" w:rsidRPr="006062C5" w:rsidRDefault="00533040" w:rsidP="00AF1009">
      <w:pPr>
        <w:spacing w:beforeLines="50" w:before="156" w:afterLines="50" w:after="156" w:line="640" w:lineRule="exact"/>
        <w:ind w:firstLineChars="196" w:firstLine="708"/>
        <w:jc w:val="left"/>
        <w:rPr>
          <w:rFonts w:eastAsia="黑体"/>
          <w:b/>
          <w:bCs/>
          <w:kern w:val="44"/>
          <w:sz w:val="36"/>
          <w:szCs w:val="36"/>
        </w:rPr>
      </w:pPr>
      <w:bookmarkStart w:id="0" w:name="_Toc362103154"/>
      <w:r w:rsidRPr="006062C5">
        <w:rPr>
          <w:rFonts w:eastAsia="黑体" w:hint="eastAsia"/>
          <w:b/>
          <w:bCs/>
          <w:kern w:val="44"/>
          <w:sz w:val="36"/>
          <w:szCs w:val="36"/>
        </w:rPr>
        <w:t>二、培训</w:t>
      </w:r>
      <w:bookmarkEnd w:id="0"/>
      <w:r w:rsidRPr="006062C5">
        <w:rPr>
          <w:rFonts w:eastAsia="黑体" w:hint="eastAsia"/>
          <w:b/>
          <w:bCs/>
          <w:kern w:val="44"/>
          <w:sz w:val="36"/>
          <w:szCs w:val="36"/>
        </w:rPr>
        <w:t>目标</w:t>
      </w:r>
    </w:p>
    <w:p w:rsidR="00533040" w:rsidRPr="006062C5" w:rsidRDefault="00533040" w:rsidP="00AF1009">
      <w:pPr>
        <w:spacing w:beforeLines="50" w:before="156" w:afterLines="50" w:after="156" w:line="640" w:lineRule="exact"/>
        <w:ind w:firstLineChars="200" w:firstLine="560"/>
        <w:jc w:val="left"/>
        <w:rPr>
          <w:rFonts w:ascii="宋体" w:cs="仿宋_GB2312"/>
          <w:sz w:val="28"/>
          <w:szCs w:val="28"/>
        </w:rPr>
      </w:pPr>
      <w:r w:rsidRPr="006062C5">
        <w:rPr>
          <w:rFonts w:ascii="宋体" w:hAnsi="宋体" w:cs="仿宋_GB2312" w:hint="eastAsia"/>
          <w:sz w:val="28"/>
          <w:szCs w:val="28"/>
        </w:rPr>
        <w:t>传播现代高等教育的先进理念与方法，有效地提升高校教学管理者的专业发展能力与整体素质，创新人才培养模式与教学方法方式，提高教学质量与人才培养水平，支持兄弟高校的教师教学发展工作。</w:t>
      </w:r>
    </w:p>
    <w:p w:rsidR="00533040" w:rsidRPr="006062C5" w:rsidRDefault="00533040" w:rsidP="00AF1009">
      <w:pPr>
        <w:spacing w:beforeLines="50" w:before="156" w:afterLines="50" w:after="156" w:line="640" w:lineRule="exact"/>
        <w:ind w:firstLineChars="196" w:firstLine="708"/>
        <w:jc w:val="left"/>
        <w:rPr>
          <w:rFonts w:eastAsia="黑体"/>
          <w:b/>
          <w:bCs/>
          <w:kern w:val="44"/>
          <w:sz w:val="36"/>
          <w:szCs w:val="36"/>
        </w:rPr>
      </w:pPr>
      <w:r w:rsidRPr="006062C5">
        <w:rPr>
          <w:rFonts w:eastAsia="黑体" w:hint="eastAsia"/>
          <w:b/>
          <w:bCs/>
          <w:kern w:val="44"/>
          <w:sz w:val="36"/>
          <w:szCs w:val="36"/>
        </w:rPr>
        <w:t>三、培训方案</w:t>
      </w:r>
    </w:p>
    <w:p w:rsidR="00533040" w:rsidRPr="006062C5" w:rsidRDefault="00533040" w:rsidP="00AF1009">
      <w:pPr>
        <w:spacing w:beforeLines="50" w:before="156" w:afterLines="50" w:after="156" w:line="640" w:lineRule="exact"/>
        <w:ind w:firstLineChars="200" w:firstLine="560"/>
        <w:jc w:val="left"/>
        <w:rPr>
          <w:rFonts w:ascii="宋体" w:cs="仿宋_GB2312"/>
          <w:sz w:val="28"/>
          <w:szCs w:val="28"/>
        </w:rPr>
      </w:pPr>
      <w:r w:rsidRPr="006062C5">
        <w:rPr>
          <w:rFonts w:ascii="宋体" w:hAnsi="宋体" w:cs="仿宋_GB2312" w:hint="eastAsia"/>
          <w:sz w:val="28"/>
          <w:szCs w:val="28"/>
        </w:rPr>
        <w:t>培训方案分三个部分：</w:t>
      </w:r>
      <w:r w:rsidRPr="00B2222D">
        <w:rPr>
          <w:rFonts w:ascii="宋体" w:hAnsi="宋体" w:cs="仿宋_GB2312" w:hint="eastAsia"/>
          <w:sz w:val="28"/>
          <w:szCs w:val="28"/>
        </w:rPr>
        <w:t>（一）高等教育发展趋势；（二）教学改革创新与质量保障；（三）综合素质提升。</w:t>
      </w:r>
      <w:r w:rsidRPr="006062C5">
        <w:rPr>
          <w:rFonts w:ascii="宋体" w:hAnsi="宋体" w:cs="仿宋_GB2312" w:hint="eastAsia"/>
          <w:sz w:val="28"/>
          <w:szCs w:val="28"/>
        </w:rPr>
        <w:t>（三部分的具体课程见下面表格）各受训学校、单位可根据自己的需求与要解决的问题选择受训的内容、课程与时间。课程采取专题报告、互动对话与研讨的方式进行，旨在富有实效地解决高校教师成长与教学上的现实问题。</w:t>
      </w:r>
    </w:p>
    <w:p w:rsidR="00533040" w:rsidRPr="006062C5" w:rsidRDefault="00533040" w:rsidP="00AF1009">
      <w:pPr>
        <w:spacing w:beforeLines="50" w:before="156" w:afterLines="50" w:after="156" w:line="640" w:lineRule="exact"/>
        <w:jc w:val="left"/>
        <w:rPr>
          <w:rFonts w:ascii="宋体" w:cs="仿宋_GB2312"/>
          <w:sz w:val="28"/>
          <w:szCs w:val="28"/>
        </w:rPr>
      </w:pPr>
      <w:r w:rsidRPr="006062C5">
        <w:rPr>
          <w:rFonts w:ascii="宋体" w:hAnsi="宋体" w:cs="仿宋_GB2312"/>
          <w:sz w:val="28"/>
          <w:szCs w:val="28"/>
        </w:rPr>
        <w:t xml:space="preserve">    </w:t>
      </w:r>
      <w:r w:rsidRPr="006062C5">
        <w:rPr>
          <w:rFonts w:ascii="宋体" w:hAnsi="宋体" w:cs="仿宋_GB2312" w:hint="eastAsia"/>
          <w:sz w:val="28"/>
          <w:szCs w:val="28"/>
        </w:rPr>
        <w:t>具体方案如下：</w:t>
      </w:r>
    </w:p>
    <w:p w:rsidR="00533040" w:rsidRPr="006062C5" w:rsidRDefault="00533040" w:rsidP="00AF1009">
      <w:pPr>
        <w:spacing w:beforeLines="50" w:before="156" w:afterLines="50" w:after="156" w:line="640" w:lineRule="exact"/>
        <w:ind w:left="495"/>
        <w:rPr>
          <w:b/>
          <w:sz w:val="28"/>
          <w:szCs w:val="28"/>
        </w:rPr>
      </w:pPr>
      <w:r w:rsidRPr="006062C5">
        <w:rPr>
          <w:rFonts w:hint="eastAsia"/>
          <w:b/>
          <w:sz w:val="28"/>
          <w:szCs w:val="28"/>
        </w:rPr>
        <w:t>研修时间：</w:t>
      </w:r>
    </w:p>
    <w:p w:rsidR="00533040" w:rsidRPr="006062C5" w:rsidRDefault="00533040" w:rsidP="00AF1009">
      <w:pPr>
        <w:spacing w:beforeLines="50" w:before="156" w:afterLines="50" w:after="156" w:line="64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6062C5">
        <w:rPr>
          <w:sz w:val="28"/>
          <w:szCs w:val="28"/>
        </w:rPr>
        <w:t xml:space="preserve">    </w:t>
      </w:r>
      <w:r w:rsidRPr="00AF1009">
        <w:rPr>
          <w:rFonts w:ascii="宋体" w:hAnsi="宋体" w:cs="仿宋_GB2312" w:hint="eastAsia"/>
          <w:sz w:val="28"/>
          <w:szCs w:val="28"/>
        </w:rPr>
        <w:t>日期：</w:t>
      </w:r>
      <w:bookmarkStart w:id="1" w:name="_GoBack"/>
      <w:bookmarkEnd w:id="1"/>
      <w:r w:rsidR="00AF1009" w:rsidRPr="00AF1009">
        <w:rPr>
          <w:rFonts w:ascii="宋体" w:hAnsi="宋体" w:cs="仿宋_GB2312" w:hint="eastAsia"/>
          <w:sz w:val="28"/>
          <w:szCs w:val="28"/>
        </w:rPr>
        <w:t>2017年7月5日报到，7月6 -10日培训</w:t>
      </w:r>
    </w:p>
    <w:p w:rsidR="00533040" w:rsidRDefault="00533040" w:rsidP="00AF1009">
      <w:pPr>
        <w:widowControl/>
        <w:tabs>
          <w:tab w:val="left" w:pos="1155"/>
        </w:tabs>
        <w:spacing w:beforeLines="50" w:before="156" w:afterLines="50" w:after="156" w:line="640" w:lineRule="exact"/>
        <w:jc w:val="left"/>
        <w:rPr>
          <w:rFonts w:ascii="Arial" w:eastAsia="新宋体" w:hAnsi="Arial" w:cs="Arial"/>
          <w:sz w:val="24"/>
          <w:szCs w:val="24"/>
        </w:rPr>
      </w:pPr>
      <w:r w:rsidRPr="006062C5">
        <w:rPr>
          <w:rFonts w:ascii="Arial" w:eastAsia="新宋体" w:hAnsi="Arial"/>
          <w:color w:val="000000"/>
          <w:sz w:val="28"/>
          <w:szCs w:val="28"/>
        </w:rPr>
        <w:t xml:space="preserve">         </w:t>
      </w:r>
      <w:r w:rsidRPr="006062C5">
        <w:rPr>
          <w:rFonts w:ascii="Arial" w:eastAsia="新宋体" w:hAnsi="Arial" w:hint="eastAsia"/>
          <w:color w:val="000000"/>
          <w:sz w:val="28"/>
          <w:szCs w:val="28"/>
        </w:rPr>
        <w:t>上午</w:t>
      </w:r>
      <w:r w:rsidRPr="006062C5">
        <w:rPr>
          <w:rFonts w:ascii="Arial" w:eastAsia="新宋体" w:hAnsi="Arial"/>
          <w:color w:val="000000"/>
          <w:sz w:val="28"/>
          <w:szCs w:val="28"/>
        </w:rPr>
        <w:t xml:space="preserve">8:30-- 11:30, </w:t>
      </w:r>
      <w:r w:rsidRPr="006062C5">
        <w:rPr>
          <w:rFonts w:ascii="Arial" w:eastAsia="新宋体" w:hAnsi="Arial" w:hint="eastAsia"/>
          <w:color w:val="000000"/>
          <w:sz w:val="28"/>
          <w:szCs w:val="28"/>
        </w:rPr>
        <w:t>下午</w:t>
      </w:r>
      <w:r w:rsidRPr="006062C5">
        <w:rPr>
          <w:rFonts w:ascii="Arial" w:eastAsia="新宋体" w:hAnsi="Arial"/>
          <w:color w:val="000000"/>
          <w:sz w:val="28"/>
          <w:szCs w:val="28"/>
        </w:rPr>
        <w:t xml:space="preserve"> 3:00 -- 6:00</w:t>
      </w:r>
      <w:r w:rsidRPr="006062C5">
        <w:rPr>
          <w:rFonts w:ascii="Arial" w:eastAsia="新宋体" w:hAnsi="Arial" w:hint="eastAsia"/>
          <w:color w:val="000000"/>
          <w:sz w:val="28"/>
          <w:szCs w:val="28"/>
        </w:rPr>
        <w:t>；</w:t>
      </w:r>
      <w:proofErr w:type="gramStart"/>
      <w:r w:rsidRPr="006062C5">
        <w:rPr>
          <w:rFonts w:ascii="Arial" w:eastAsia="新宋体" w:hAnsi="Arial" w:hint="eastAsia"/>
          <w:color w:val="000000"/>
          <w:sz w:val="28"/>
          <w:szCs w:val="28"/>
        </w:rPr>
        <w:t>课间茶歇休息</w:t>
      </w:r>
      <w:proofErr w:type="gramEnd"/>
      <w:r w:rsidRPr="006062C5">
        <w:rPr>
          <w:rFonts w:ascii="Arial" w:eastAsia="新宋体" w:hAnsi="Arial"/>
          <w:color w:val="000000"/>
          <w:sz w:val="28"/>
          <w:szCs w:val="28"/>
        </w:rPr>
        <w:t>15</w:t>
      </w:r>
      <w:r w:rsidRPr="006062C5">
        <w:rPr>
          <w:rFonts w:ascii="Arial" w:eastAsia="新宋体" w:hAnsi="Arial" w:hint="eastAsia"/>
          <w:color w:val="000000"/>
          <w:sz w:val="28"/>
          <w:szCs w:val="28"/>
        </w:rPr>
        <w:t>分钟。</w:t>
      </w:r>
    </w:p>
    <w:p w:rsidR="00533040" w:rsidRDefault="00533040" w:rsidP="00DF297A">
      <w:pPr>
        <w:rPr>
          <w:rFonts w:ascii="Arial" w:eastAsia="新宋体" w:hAnsi="Arial" w:cs="Arial"/>
          <w:sz w:val="24"/>
          <w:szCs w:val="24"/>
        </w:rPr>
      </w:pPr>
    </w:p>
    <w:p w:rsidR="00533040" w:rsidRDefault="00533040" w:rsidP="00DF297A">
      <w:pPr>
        <w:rPr>
          <w:rFonts w:ascii="Arial" w:eastAsia="新宋体" w:hAnsi="Arial" w:cs="Arial"/>
          <w:sz w:val="24"/>
          <w:szCs w:val="24"/>
        </w:rPr>
      </w:pPr>
    </w:p>
    <w:p w:rsidR="00533040" w:rsidRDefault="00533040" w:rsidP="00DF297A">
      <w:pPr>
        <w:rPr>
          <w:rFonts w:ascii="Arial" w:eastAsia="新宋体" w:hAnsi="Arial" w:cs="Arial"/>
          <w:sz w:val="24"/>
          <w:szCs w:val="24"/>
        </w:rPr>
      </w:pPr>
    </w:p>
    <w:p w:rsidR="00533040" w:rsidRPr="006062C5" w:rsidRDefault="00533040" w:rsidP="00AF1009">
      <w:pPr>
        <w:spacing w:beforeLines="50" w:before="156" w:afterLines="50" w:after="156" w:line="360" w:lineRule="auto"/>
        <w:rPr>
          <w:rFonts w:eastAsia="黑体"/>
          <w:b/>
          <w:bCs/>
          <w:kern w:val="44"/>
          <w:sz w:val="36"/>
          <w:szCs w:val="36"/>
        </w:rPr>
      </w:pPr>
      <w:r w:rsidRPr="006062C5">
        <w:rPr>
          <w:rFonts w:eastAsia="黑体" w:hint="eastAsia"/>
          <w:b/>
          <w:bCs/>
          <w:kern w:val="44"/>
          <w:sz w:val="36"/>
          <w:szCs w:val="36"/>
        </w:rPr>
        <w:lastRenderedPageBreak/>
        <w:t>课程设置：</w:t>
      </w:r>
    </w:p>
    <w:tbl>
      <w:tblPr>
        <w:tblpPr w:leftFromText="180" w:rightFromText="180" w:vertAnchor="page" w:horzAnchor="margin" w:tblpXSpec="center" w:tblpY="2845"/>
        <w:tblW w:w="55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4"/>
        <w:gridCol w:w="3685"/>
        <w:gridCol w:w="4679"/>
      </w:tblGrid>
      <w:tr w:rsidR="00533040" w:rsidRPr="0061575F" w:rsidTr="006062C5">
        <w:trPr>
          <w:trHeight w:val="415"/>
        </w:trPr>
        <w:tc>
          <w:tcPr>
            <w:tcW w:w="583" w:type="pct"/>
            <w:shd w:val="clear" w:color="auto" w:fill="D9D9D9"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b/>
                <w:sz w:val="30"/>
                <w:szCs w:val="30"/>
              </w:rPr>
            </w:pPr>
            <w:r w:rsidRPr="006062C5">
              <w:rPr>
                <w:rFonts w:ascii="仿宋_GB2312" w:eastAsia="仿宋_GB2312" w:hAnsi="宋体" w:hint="eastAsia"/>
                <w:b/>
                <w:sz w:val="30"/>
                <w:szCs w:val="30"/>
              </w:rPr>
              <w:t>主题</w:t>
            </w:r>
          </w:p>
        </w:tc>
        <w:tc>
          <w:tcPr>
            <w:tcW w:w="1946" w:type="pct"/>
            <w:shd w:val="clear" w:color="auto" w:fill="D9D9D9"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b/>
                <w:sz w:val="30"/>
                <w:szCs w:val="30"/>
              </w:rPr>
            </w:pPr>
            <w:r w:rsidRPr="006062C5">
              <w:rPr>
                <w:rFonts w:ascii="仿宋_GB2312" w:eastAsia="仿宋_GB2312" w:hAnsi="宋体" w:hint="eastAsia"/>
                <w:b/>
                <w:sz w:val="30"/>
                <w:szCs w:val="30"/>
              </w:rPr>
              <w:t>内容</w:t>
            </w:r>
          </w:p>
        </w:tc>
        <w:tc>
          <w:tcPr>
            <w:tcW w:w="2471" w:type="pct"/>
            <w:shd w:val="clear" w:color="auto" w:fill="D9D9D9"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b/>
                <w:sz w:val="30"/>
                <w:szCs w:val="30"/>
              </w:rPr>
            </w:pPr>
            <w:r w:rsidRPr="006062C5">
              <w:rPr>
                <w:rFonts w:ascii="仿宋_GB2312" w:eastAsia="仿宋_GB2312" w:hAnsi="宋体" w:hint="eastAsia"/>
                <w:b/>
                <w:sz w:val="30"/>
                <w:szCs w:val="30"/>
              </w:rPr>
              <w:t>主讲人</w:t>
            </w:r>
          </w:p>
        </w:tc>
      </w:tr>
      <w:tr w:rsidR="00533040" w:rsidRPr="0061575F" w:rsidTr="006062C5">
        <w:trPr>
          <w:trHeight w:hRule="exact" w:val="1134"/>
        </w:trPr>
        <w:tc>
          <w:tcPr>
            <w:tcW w:w="583" w:type="pct"/>
            <w:vMerge w:val="restart"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高等教育发展趋势</w:t>
            </w:r>
          </w:p>
        </w:tc>
        <w:tc>
          <w:tcPr>
            <w:tcW w:w="1946" w:type="pct"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大学管理中的科学与常识</w:t>
            </w:r>
          </w:p>
        </w:tc>
        <w:tc>
          <w:tcPr>
            <w:tcW w:w="2471" w:type="pct"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厦门大学副校长</w:t>
            </w:r>
            <w:r w:rsidRPr="006062C5">
              <w:rPr>
                <w:rFonts w:ascii="仿宋_GB2312" w:eastAsia="仿宋_GB2312" w:hAnsi="宋体"/>
                <w:sz w:val="28"/>
                <w:szCs w:val="28"/>
              </w:rPr>
              <w:t xml:space="preserve"> </w:t>
            </w:r>
          </w:p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邬大光</w:t>
            </w:r>
            <w:r w:rsidRPr="006062C5">
              <w:rPr>
                <w:rFonts w:ascii="仿宋_GB2312" w:eastAsia="仿宋_GB2312" w:hAnsi="宋体"/>
                <w:sz w:val="28"/>
                <w:szCs w:val="28"/>
              </w:rPr>
              <w:t xml:space="preserve"> </w:t>
            </w: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教授</w:t>
            </w:r>
          </w:p>
        </w:tc>
      </w:tr>
      <w:tr w:rsidR="00533040" w:rsidRPr="0061575F" w:rsidTr="006062C5">
        <w:trPr>
          <w:trHeight w:hRule="exact" w:val="1134"/>
        </w:trPr>
        <w:tc>
          <w:tcPr>
            <w:tcW w:w="583" w:type="pct"/>
            <w:vMerge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1946" w:type="pct"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b/>
                <w:color w:val="FF0000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现代大学的教学理念与方法</w:t>
            </w:r>
          </w:p>
        </w:tc>
        <w:tc>
          <w:tcPr>
            <w:tcW w:w="2471" w:type="pct"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教育研究院副院长</w:t>
            </w:r>
          </w:p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别</w:t>
            </w:r>
            <w:proofErr w:type="gramStart"/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敦</w:t>
            </w:r>
            <w:proofErr w:type="gramEnd"/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荣</w:t>
            </w:r>
            <w:r w:rsidRPr="006062C5">
              <w:rPr>
                <w:rFonts w:ascii="仿宋_GB2312" w:eastAsia="仿宋_GB2312" w:hAnsi="宋体"/>
                <w:sz w:val="28"/>
                <w:szCs w:val="28"/>
              </w:rPr>
              <w:t xml:space="preserve"> </w:t>
            </w: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教授</w:t>
            </w:r>
          </w:p>
        </w:tc>
      </w:tr>
      <w:tr w:rsidR="00533040" w:rsidRPr="0061575F" w:rsidTr="006062C5">
        <w:trPr>
          <w:trHeight w:hRule="exact" w:val="1134"/>
        </w:trPr>
        <w:tc>
          <w:tcPr>
            <w:tcW w:w="583" w:type="pct"/>
            <w:vMerge w:val="restart"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教学</w:t>
            </w:r>
          </w:p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改革创新</w:t>
            </w:r>
          </w:p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与</w:t>
            </w:r>
          </w:p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质量保障</w:t>
            </w:r>
          </w:p>
        </w:tc>
        <w:tc>
          <w:tcPr>
            <w:tcW w:w="1946" w:type="pct"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现代教育信息化趋势</w:t>
            </w:r>
          </w:p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与厦大人才培养体系</w:t>
            </w:r>
          </w:p>
        </w:tc>
        <w:tc>
          <w:tcPr>
            <w:tcW w:w="2471" w:type="pct"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教务处处长</w:t>
            </w:r>
          </w:p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计国君</w:t>
            </w:r>
            <w:r w:rsidRPr="006062C5">
              <w:rPr>
                <w:rFonts w:ascii="仿宋_GB2312" w:eastAsia="仿宋_GB2312" w:hAnsi="宋体"/>
                <w:sz w:val="28"/>
                <w:szCs w:val="28"/>
              </w:rPr>
              <w:t xml:space="preserve"> </w:t>
            </w: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教授</w:t>
            </w:r>
          </w:p>
        </w:tc>
      </w:tr>
      <w:tr w:rsidR="00533040" w:rsidRPr="004D5E54" w:rsidTr="006062C5">
        <w:trPr>
          <w:trHeight w:hRule="exact" w:val="1134"/>
        </w:trPr>
        <w:tc>
          <w:tcPr>
            <w:tcW w:w="583" w:type="pct"/>
            <w:vMerge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1946" w:type="pct"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高校创新创业教育改革</w:t>
            </w:r>
          </w:p>
        </w:tc>
        <w:tc>
          <w:tcPr>
            <w:tcW w:w="2471" w:type="pct"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现代教育技术与实践训练中心主任</w:t>
            </w:r>
          </w:p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教务处副处长</w:t>
            </w:r>
            <w:r w:rsidRPr="006062C5">
              <w:rPr>
                <w:rFonts w:ascii="仿宋_GB2312" w:eastAsia="仿宋_GB2312" w:hAnsi="宋体"/>
                <w:sz w:val="28"/>
                <w:szCs w:val="28"/>
              </w:rPr>
              <w:t xml:space="preserve"> </w:t>
            </w: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谢火木</w:t>
            </w:r>
          </w:p>
        </w:tc>
      </w:tr>
      <w:tr w:rsidR="00533040" w:rsidRPr="004D5E54" w:rsidTr="006062C5">
        <w:trPr>
          <w:trHeight w:hRule="exact" w:val="1134"/>
        </w:trPr>
        <w:tc>
          <w:tcPr>
            <w:tcW w:w="583" w:type="pct"/>
            <w:vMerge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1946" w:type="pct"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高校教学管理的基本矛盾</w:t>
            </w:r>
          </w:p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与实践创新</w:t>
            </w:r>
          </w:p>
        </w:tc>
        <w:tc>
          <w:tcPr>
            <w:tcW w:w="2471" w:type="pct"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研究生院</w:t>
            </w:r>
            <w:proofErr w:type="gramStart"/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培养办</w:t>
            </w:r>
            <w:proofErr w:type="gramEnd"/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副主任</w:t>
            </w:r>
            <w:r w:rsidRPr="006062C5">
              <w:rPr>
                <w:rFonts w:ascii="仿宋_GB2312" w:eastAsia="仿宋_GB2312" w:hAnsi="宋体"/>
                <w:sz w:val="28"/>
                <w:szCs w:val="28"/>
              </w:rPr>
              <w:t xml:space="preserve">  </w:t>
            </w:r>
          </w:p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薛成龙</w:t>
            </w:r>
            <w:r w:rsidRPr="006062C5">
              <w:rPr>
                <w:rFonts w:ascii="仿宋_GB2312" w:eastAsia="仿宋_GB2312" w:hAnsi="宋体"/>
                <w:sz w:val="28"/>
                <w:szCs w:val="28"/>
              </w:rPr>
              <w:t xml:space="preserve"> </w:t>
            </w: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博士</w:t>
            </w:r>
          </w:p>
        </w:tc>
      </w:tr>
      <w:tr w:rsidR="00533040" w:rsidRPr="004D5E54" w:rsidTr="006062C5">
        <w:trPr>
          <w:trHeight w:hRule="exact" w:val="1134"/>
        </w:trPr>
        <w:tc>
          <w:tcPr>
            <w:tcW w:w="583" w:type="pct"/>
            <w:vMerge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1946" w:type="pct"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专业建设与专业认证</w:t>
            </w:r>
          </w:p>
        </w:tc>
        <w:tc>
          <w:tcPr>
            <w:tcW w:w="2471" w:type="pct"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6062C5">
              <w:rPr>
                <w:rFonts w:ascii="仿宋_GB2312" w:eastAsia="仿宋_GB2312" w:hint="eastAsia"/>
                <w:sz w:val="28"/>
                <w:szCs w:val="28"/>
              </w:rPr>
              <w:t>闽江学者特聘教授</w:t>
            </w:r>
          </w:p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6062C5">
              <w:rPr>
                <w:rFonts w:ascii="仿宋_GB2312" w:eastAsia="仿宋_GB2312" w:hint="eastAsia"/>
                <w:sz w:val="28"/>
                <w:szCs w:val="28"/>
              </w:rPr>
              <w:t>科技处处长</w:t>
            </w:r>
            <w:r w:rsidRPr="006062C5">
              <w:rPr>
                <w:rFonts w:ascii="仿宋_GB2312" w:eastAsia="仿宋_GB2312"/>
                <w:sz w:val="28"/>
                <w:szCs w:val="28"/>
              </w:rPr>
              <w:t xml:space="preserve"> </w:t>
            </w:r>
            <w:r w:rsidRPr="006062C5">
              <w:rPr>
                <w:rFonts w:ascii="仿宋_GB2312" w:eastAsia="仿宋_GB2312" w:hint="eastAsia"/>
                <w:sz w:val="28"/>
                <w:szCs w:val="28"/>
              </w:rPr>
              <w:t>谭忠</w:t>
            </w:r>
            <w:r w:rsidRPr="006062C5">
              <w:rPr>
                <w:rFonts w:ascii="仿宋_GB2312" w:eastAsia="仿宋_GB2312"/>
                <w:sz w:val="28"/>
                <w:szCs w:val="28"/>
              </w:rPr>
              <w:t xml:space="preserve"> </w:t>
            </w:r>
            <w:r w:rsidRPr="006062C5">
              <w:rPr>
                <w:rFonts w:ascii="仿宋_GB2312" w:eastAsia="仿宋_GB2312" w:hint="eastAsia"/>
                <w:sz w:val="28"/>
                <w:szCs w:val="28"/>
              </w:rPr>
              <w:t>教授</w:t>
            </w:r>
          </w:p>
        </w:tc>
      </w:tr>
      <w:tr w:rsidR="00533040" w:rsidTr="006062C5">
        <w:trPr>
          <w:trHeight w:hRule="exact" w:val="1134"/>
        </w:trPr>
        <w:tc>
          <w:tcPr>
            <w:tcW w:w="583" w:type="pct"/>
            <w:vMerge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1946" w:type="pct"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6062C5">
              <w:rPr>
                <w:rFonts w:ascii="Times New Roman" w:eastAsia="仿宋_GB2312" w:hAnsi="Times New Roman" w:hint="eastAsia"/>
                <w:sz w:val="28"/>
                <w:szCs w:val="28"/>
              </w:rPr>
              <w:t>翻转课堂与高校教学创新</w:t>
            </w:r>
          </w:p>
        </w:tc>
        <w:tc>
          <w:tcPr>
            <w:tcW w:w="2471" w:type="pct"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教务处副处长</w:t>
            </w:r>
          </w:p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教育研究院</w:t>
            </w:r>
            <w:r w:rsidRPr="006062C5">
              <w:rPr>
                <w:rFonts w:ascii="仿宋_GB2312" w:eastAsia="仿宋_GB2312" w:hAnsi="宋体"/>
                <w:sz w:val="28"/>
                <w:szCs w:val="28"/>
              </w:rPr>
              <w:t xml:space="preserve"> </w:t>
            </w: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郭建鹏</w:t>
            </w:r>
            <w:r w:rsidRPr="006062C5">
              <w:rPr>
                <w:rFonts w:ascii="仿宋_GB2312" w:eastAsia="仿宋_GB2312" w:hAnsi="宋体"/>
                <w:sz w:val="28"/>
                <w:szCs w:val="28"/>
              </w:rPr>
              <w:t xml:space="preserve"> </w:t>
            </w: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副教授</w:t>
            </w:r>
          </w:p>
        </w:tc>
      </w:tr>
      <w:tr w:rsidR="00533040" w:rsidTr="006062C5">
        <w:trPr>
          <w:trHeight w:hRule="exact" w:val="1134"/>
        </w:trPr>
        <w:tc>
          <w:tcPr>
            <w:tcW w:w="583" w:type="pct"/>
            <w:vMerge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1946" w:type="pct"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教学改革与课程设置</w:t>
            </w:r>
          </w:p>
        </w:tc>
        <w:tc>
          <w:tcPr>
            <w:tcW w:w="2471" w:type="pct"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化学化工学院副院长</w:t>
            </w:r>
          </w:p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proofErr w:type="gramStart"/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朱亚先</w:t>
            </w:r>
            <w:proofErr w:type="gramEnd"/>
            <w:r w:rsidRPr="006062C5">
              <w:rPr>
                <w:rFonts w:ascii="仿宋_GB2312" w:eastAsia="仿宋_GB2312" w:hAnsi="宋体"/>
                <w:sz w:val="28"/>
                <w:szCs w:val="28"/>
              </w:rPr>
              <w:t xml:space="preserve"> </w:t>
            </w: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教授</w:t>
            </w:r>
          </w:p>
        </w:tc>
      </w:tr>
      <w:tr w:rsidR="00533040" w:rsidTr="006062C5">
        <w:trPr>
          <w:trHeight w:hRule="exact" w:val="1134"/>
        </w:trPr>
        <w:tc>
          <w:tcPr>
            <w:tcW w:w="583" w:type="pct"/>
            <w:vMerge w:val="restart"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综合素质提升</w:t>
            </w:r>
          </w:p>
        </w:tc>
        <w:tc>
          <w:tcPr>
            <w:tcW w:w="1946" w:type="pct"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传统文化中的管理思想</w:t>
            </w:r>
          </w:p>
        </w:tc>
        <w:tc>
          <w:tcPr>
            <w:tcW w:w="2471" w:type="pct"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6062C5">
              <w:rPr>
                <w:rFonts w:ascii="仿宋_GB2312" w:eastAsia="仿宋_GB2312" w:hint="eastAsia"/>
                <w:sz w:val="28"/>
                <w:szCs w:val="28"/>
              </w:rPr>
              <w:t>中央电视台百家讲坛主讲人</w:t>
            </w:r>
          </w:p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6062C5">
              <w:rPr>
                <w:rFonts w:ascii="仿宋_GB2312" w:eastAsia="仿宋_GB2312" w:hint="eastAsia"/>
                <w:sz w:val="28"/>
                <w:szCs w:val="28"/>
              </w:rPr>
              <w:t>管理学院</w:t>
            </w:r>
            <w:r w:rsidRPr="006062C5">
              <w:rPr>
                <w:rFonts w:ascii="仿宋_GB2312" w:eastAsia="仿宋_GB2312"/>
                <w:sz w:val="28"/>
                <w:szCs w:val="28"/>
              </w:rPr>
              <w:t xml:space="preserve"> </w:t>
            </w:r>
            <w:r w:rsidRPr="006062C5">
              <w:rPr>
                <w:rFonts w:ascii="仿宋_GB2312" w:eastAsia="仿宋_GB2312" w:hint="eastAsia"/>
                <w:sz w:val="28"/>
                <w:szCs w:val="28"/>
              </w:rPr>
              <w:t>人文学院</w:t>
            </w:r>
            <w:r w:rsidRPr="006062C5">
              <w:rPr>
                <w:rFonts w:ascii="仿宋_GB2312" w:eastAsia="仿宋_GB2312"/>
                <w:sz w:val="28"/>
                <w:szCs w:val="28"/>
              </w:rPr>
              <w:t xml:space="preserve"> </w:t>
            </w:r>
            <w:r w:rsidRPr="006062C5">
              <w:rPr>
                <w:rFonts w:ascii="仿宋_GB2312" w:eastAsia="仿宋_GB2312" w:hint="eastAsia"/>
                <w:sz w:val="28"/>
                <w:szCs w:val="28"/>
              </w:rPr>
              <w:t>傅小凡</w:t>
            </w:r>
            <w:r w:rsidRPr="006062C5">
              <w:rPr>
                <w:rFonts w:ascii="仿宋_GB2312" w:eastAsia="仿宋_GB2312"/>
                <w:sz w:val="28"/>
                <w:szCs w:val="28"/>
              </w:rPr>
              <w:t xml:space="preserve"> </w:t>
            </w:r>
            <w:r w:rsidRPr="006062C5">
              <w:rPr>
                <w:rFonts w:ascii="仿宋_GB2312" w:eastAsia="仿宋_GB2312" w:hint="eastAsia"/>
                <w:sz w:val="28"/>
                <w:szCs w:val="28"/>
              </w:rPr>
              <w:t>教授</w:t>
            </w:r>
          </w:p>
        </w:tc>
      </w:tr>
      <w:tr w:rsidR="00533040" w:rsidTr="006062C5">
        <w:trPr>
          <w:trHeight w:hRule="exact" w:val="1134"/>
        </w:trPr>
        <w:tc>
          <w:tcPr>
            <w:tcW w:w="583" w:type="pct"/>
            <w:vMerge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1946" w:type="pct"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人的设计</w:t>
            </w:r>
            <w:r w:rsidRPr="006062C5">
              <w:rPr>
                <w:rFonts w:ascii="仿宋_GB2312" w:eastAsia="仿宋_GB2312" w:hAnsi="宋体"/>
                <w:sz w:val="28"/>
                <w:szCs w:val="28"/>
              </w:rPr>
              <w:t>——</w:t>
            </w:r>
          </w:p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中西文化的一个比较</w:t>
            </w:r>
          </w:p>
        </w:tc>
        <w:tc>
          <w:tcPr>
            <w:tcW w:w="2471" w:type="pct"/>
            <w:vAlign w:val="center"/>
          </w:tcPr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教师发展中心常务副主任</w:t>
            </w:r>
          </w:p>
          <w:p w:rsidR="00533040" w:rsidRPr="006062C5" w:rsidRDefault="00533040" w:rsidP="006062C5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朱水涌</w:t>
            </w:r>
            <w:r w:rsidRPr="006062C5">
              <w:rPr>
                <w:rFonts w:ascii="仿宋_GB2312" w:eastAsia="仿宋_GB2312" w:hAnsi="宋体"/>
                <w:sz w:val="28"/>
                <w:szCs w:val="28"/>
              </w:rPr>
              <w:t xml:space="preserve"> </w:t>
            </w:r>
            <w:r w:rsidRPr="006062C5">
              <w:rPr>
                <w:rFonts w:ascii="仿宋_GB2312" w:eastAsia="仿宋_GB2312" w:hAnsi="宋体" w:hint="eastAsia"/>
                <w:sz w:val="28"/>
                <w:szCs w:val="28"/>
              </w:rPr>
              <w:t>教授</w:t>
            </w:r>
          </w:p>
        </w:tc>
      </w:tr>
    </w:tbl>
    <w:p w:rsidR="00533040" w:rsidRDefault="00533040" w:rsidP="00DF297A">
      <w:pPr>
        <w:rPr>
          <w:rFonts w:ascii="Arial" w:eastAsia="新宋体" w:hAnsi="Arial" w:cs="Arial"/>
          <w:sz w:val="24"/>
          <w:szCs w:val="24"/>
        </w:rPr>
      </w:pPr>
    </w:p>
    <w:p w:rsidR="00533040" w:rsidRDefault="00533040" w:rsidP="00DF297A">
      <w:pPr>
        <w:rPr>
          <w:rFonts w:ascii="Arial" w:eastAsia="新宋体" w:hAnsi="Arial" w:cs="Arial"/>
          <w:sz w:val="24"/>
          <w:szCs w:val="24"/>
        </w:rPr>
      </w:pPr>
    </w:p>
    <w:p w:rsidR="00533040" w:rsidRDefault="00533040" w:rsidP="006062C5">
      <w:pPr>
        <w:spacing w:line="360" w:lineRule="auto"/>
        <w:jc w:val="left"/>
        <w:rPr>
          <w:rFonts w:eastAsia="黑体"/>
          <w:b/>
          <w:bCs/>
          <w:kern w:val="44"/>
          <w:sz w:val="36"/>
          <w:szCs w:val="36"/>
        </w:rPr>
      </w:pPr>
    </w:p>
    <w:p w:rsidR="00533040" w:rsidRPr="006062C5" w:rsidRDefault="00533040" w:rsidP="006062C5">
      <w:pPr>
        <w:spacing w:line="360" w:lineRule="auto"/>
        <w:jc w:val="left"/>
        <w:rPr>
          <w:rFonts w:eastAsia="黑体"/>
          <w:b/>
          <w:bCs/>
          <w:kern w:val="44"/>
          <w:sz w:val="36"/>
          <w:szCs w:val="36"/>
        </w:rPr>
      </w:pPr>
      <w:r w:rsidRPr="006062C5">
        <w:rPr>
          <w:rFonts w:eastAsia="黑体" w:hint="eastAsia"/>
          <w:b/>
          <w:bCs/>
          <w:kern w:val="44"/>
          <w:sz w:val="36"/>
          <w:szCs w:val="36"/>
        </w:rPr>
        <w:lastRenderedPageBreak/>
        <w:t>专家名录</w:t>
      </w:r>
    </w:p>
    <w:p w:rsidR="00533040" w:rsidRPr="00C56AE6" w:rsidRDefault="00533040" w:rsidP="00653E4A">
      <w:pPr>
        <w:spacing w:line="480" w:lineRule="auto"/>
        <w:rPr>
          <w:rFonts w:asci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1</w:t>
      </w:r>
      <w:r>
        <w:rPr>
          <w:rFonts w:ascii="宋体"/>
          <w:b/>
          <w:sz w:val="28"/>
          <w:szCs w:val="28"/>
        </w:rPr>
        <w:t>.</w:t>
      </w:r>
      <w:r w:rsidRPr="00C56AE6">
        <w:rPr>
          <w:rFonts w:ascii="宋体" w:hAnsi="宋体" w:hint="eastAsia"/>
          <w:b/>
          <w:sz w:val="28"/>
          <w:szCs w:val="28"/>
        </w:rPr>
        <w:t>邬大光</w:t>
      </w:r>
    </w:p>
    <w:p w:rsidR="00533040" w:rsidRPr="00702FAE" w:rsidRDefault="000E62EF" w:rsidP="00AF100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20"/>
        <w:jc w:val="left"/>
        <w:rPr>
          <w:rFonts w:ascii="宋体" w:cs="宋体"/>
          <w:color w:val="000000"/>
          <w:kern w:val="0"/>
          <w:sz w:val="24"/>
          <w:szCs w:val="24"/>
        </w:rPr>
      </w:pPr>
      <w:r>
        <w:rPr>
          <w:noProof/>
        </w:rPr>
        <w:pict>
          <v:shape id="图片 2" o:spid="_x0000_s1028" type="#_x0000_t75" alt="IMG_0274" style="position:absolute;left:0;text-align:left;margin-left:-5.65pt;margin-top:2.05pt;width:143.35pt;height:199pt;z-index:-12;visibility:visible;mso-wrap-distance-left:14.2pt;mso-wrap-distance-right:14.2pt" wrapcoords="-113 0 -113 21518 21600 21518 21600 0 -113 0" o:allowoverlap="f">
            <v:imagedata r:id="rId11" o:title=""/>
            <w10:wrap type="tight"/>
          </v:shape>
        </w:pict>
      </w:r>
      <w:r w:rsidR="00533040">
        <w:rPr>
          <w:rFonts w:ascii="宋体" w:hAnsi="宋体" w:cs="宋体"/>
          <w:color w:val="000000"/>
          <w:kern w:val="0"/>
          <w:sz w:val="24"/>
          <w:szCs w:val="24"/>
        </w:rPr>
        <w:t xml:space="preserve"> </w:t>
      </w:r>
      <w:r w:rsidR="00533040" w:rsidRPr="002F2559">
        <w:rPr>
          <w:rFonts w:ascii="宋体" w:hAnsi="宋体" w:cs="宋体" w:hint="eastAsia"/>
          <w:color w:val="000000"/>
          <w:kern w:val="0"/>
          <w:sz w:val="24"/>
          <w:szCs w:val="24"/>
        </w:rPr>
        <w:t>厦门大学副校长，教育研究院教授，博士生导师，教育学博士，厦门大学国家级教师教学发展中心主任，中国高等教育学会副会长，教育部社会科学委员会委员，全国高等教育研究机构协作组组长，厦门大学学术委员会委员。</w:t>
      </w:r>
      <w:r w:rsidR="00533040" w:rsidRPr="007038CA">
        <w:rPr>
          <w:rFonts w:ascii="宋体" w:hAnsi="宋体" w:cs="宋体" w:hint="eastAsia"/>
          <w:color w:val="000000"/>
          <w:kern w:val="0"/>
          <w:sz w:val="24"/>
          <w:szCs w:val="24"/>
        </w:rPr>
        <w:t>研究领域为高等教育基本理论、高等教育管理、比较高等教育。</w:t>
      </w:r>
      <w:r w:rsidR="00533040" w:rsidRPr="007038CA">
        <w:rPr>
          <w:rFonts w:ascii="Times New Roman" w:hAnsi="Times New Roman"/>
          <w:color w:val="000000"/>
          <w:kern w:val="0"/>
          <w:sz w:val="24"/>
          <w:szCs w:val="24"/>
        </w:rPr>
        <w:t>1994</w:t>
      </w:r>
      <w:r w:rsidR="00533040" w:rsidRPr="002F2559">
        <w:rPr>
          <w:rFonts w:ascii="宋体" w:hAnsi="宋体" w:cs="宋体" w:hint="eastAsia"/>
          <w:color w:val="000000"/>
          <w:kern w:val="0"/>
          <w:sz w:val="24"/>
          <w:szCs w:val="24"/>
        </w:rPr>
        <w:t>年</w:t>
      </w:r>
      <w:r w:rsidR="00533040" w:rsidRPr="007038CA">
        <w:rPr>
          <w:rFonts w:ascii="Times New Roman" w:hAnsi="Times New Roman"/>
          <w:color w:val="000000"/>
          <w:kern w:val="0"/>
          <w:sz w:val="24"/>
          <w:szCs w:val="24"/>
        </w:rPr>
        <w:t>10</w:t>
      </w:r>
      <w:r w:rsidR="00533040" w:rsidRPr="002F2559">
        <w:rPr>
          <w:rFonts w:ascii="宋体" w:hAnsi="宋体" w:cs="宋体" w:hint="eastAsia"/>
          <w:color w:val="000000"/>
          <w:kern w:val="0"/>
          <w:sz w:val="24"/>
          <w:szCs w:val="24"/>
        </w:rPr>
        <w:t>月至</w:t>
      </w:r>
      <w:r w:rsidR="00533040" w:rsidRPr="007038CA">
        <w:rPr>
          <w:rFonts w:ascii="Times New Roman" w:hAnsi="Times New Roman"/>
          <w:color w:val="000000"/>
          <w:kern w:val="0"/>
          <w:sz w:val="24"/>
          <w:szCs w:val="24"/>
        </w:rPr>
        <w:t>1995</w:t>
      </w:r>
      <w:r w:rsidR="00533040" w:rsidRPr="002F2559">
        <w:rPr>
          <w:rFonts w:ascii="宋体" w:hAnsi="宋体" w:cs="宋体" w:hint="eastAsia"/>
          <w:color w:val="000000"/>
          <w:kern w:val="0"/>
          <w:sz w:val="24"/>
          <w:szCs w:val="24"/>
        </w:rPr>
        <w:t>年</w:t>
      </w:r>
      <w:r w:rsidR="00533040" w:rsidRPr="007038CA">
        <w:rPr>
          <w:rFonts w:ascii="Times New Roman" w:hAnsi="Times New Roman"/>
          <w:color w:val="000000"/>
          <w:kern w:val="0"/>
          <w:sz w:val="24"/>
          <w:szCs w:val="24"/>
        </w:rPr>
        <w:t>11</w:t>
      </w:r>
      <w:r w:rsidR="00533040" w:rsidRPr="002F2559">
        <w:rPr>
          <w:rFonts w:ascii="宋体" w:hAnsi="宋体" w:cs="宋体" w:hint="eastAsia"/>
          <w:color w:val="000000"/>
          <w:kern w:val="0"/>
          <w:sz w:val="24"/>
          <w:szCs w:val="24"/>
        </w:rPr>
        <w:t>月赴香港大学作高级访问学者，</w:t>
      </w:r>
      <w:r w:rsidR="00533040" w:rsidRPr="007038CA">
        <w:rPr>
          <w:rFonts w:ascii="Times New Roman" w:hAnsi="Times New Roman"/>
          <w:color w:val="000000"/>
          <w:kern w:val="0"/>
          <w:sz w:val="24"/>
          <w:szCs w:val="24"/>
        </w:rPr>
        <w:t>1995</w:t>
      </w:r>
      <w:r w:rsidR="00533040" w:rsidRPr="002F2559">
        <w:rPr>
          <w:rFonts w:ascii="宋体" w:hAnsi="宋体" w:cs="宋体" w:hint="eastAsia"/>
          <w:color w:val="000000"/>
          <w:kern w:val="0"/>
          <w:sz w:val="24"/>
          <w:szCs w:val="24"/>
        </w:rPr>
        <w:t>年</w:t>
      </w:r>
      <w:r w:rsidR="00533040" w:rsidRPr="007038CA">
        <w:rPr>
          <w:rFonts w:ascii="Times New Roman" w:hAnsi="Times New Roman"/>
          <w:color w:val="000000"/>
          <w:kern w:val="0"/>
          <w:sz w:val="24"/>
          <w:szCs w:val="24"/>
        </w:rPr>
        <w:t>10</w:t>
      </w:r>
      <w:r w:rsidR="00533040" w:rsidRPr="002F2559">
        <w:rPr>
          <w:rFonts w:ascii="宋体" w:hAnsi="宋体" w:cs="宋体" w:hint="eastAsia"/>
          <w:color w:val="000000"/>
          <w:kern w:val="0"/>
          <w:sz w:val="24"/>
          <w:szCs w:val="24"/>
        </w:rPr>
        <w:t>月至</w:t>
      </w:r>
      <w:r w:rsidR="00533040" w:rsidRPr="007038CA">
        <w:rPr>
          <w:rFonts w:ascii="Times New Roman" w:hAnsi="Times New Roman"/>
          <w:color w:val="000000"/>
          <w:kern w:val="0"/>
          <w:sz w:val="24"/>
          <w:szCs w:val="24"/>
        </w:rPr>
        <w:t>1996</w:t>
      </w:r>
      <w:r w:rsidR="00533040" w:rsidRPr="002F2559">
        <w:rPr>
          <w:rFonts w:ascii="宋体" w:hAnsi="宋体" w:cs="宋体" w:hint="eastAsia"/>
          <w:color w:val="000000"/>
          <w:kern w:val="0"/>
          <w:sz w:val="24"/>
          <w:szCs w:val="24"/>
        </w:rPr>
        <w:t>年</w:t>
      </w:r>
      <w:r w:rsidR="00533040" w:rsidRPr="007038CA">
        <w:rPr>
          <w:rFonts w:ascii="Times New Roman" w:hAnsi="Times New Roman"/>
          <w:color w:val="000000"/>
          <w:kern w:val="0"/>
          <w:sz w:val="24"/>
          <w:szCs w:val="24"/>
        </w:rPr>
        <w:t>5</w:t>
      </w:r>
      <w:r w:rsidR="00533040" w:rsidRPr="002F2559">
        <w:rPr>
          <w:rFonts w:ascii="宋体" w:hAnsi="宋体" w:cs="宋体" w:hint="eastAsia"/>
          <w:color w:val="000000"/>
          <w:kern w:val="0"/>
          <w:sz w:val="24"/>
          <w:szCs w:val="24"/>
        </w:rPr>
        <w:t>月赴英国利物浦大学作高级访问学者，</w:t>
      </w:r>
      <w:r w:rsidR="00533040" w:rsidRPr="007038CA">
        <w:rPr>
          <w:rFonts w:ascii="Times New Roman" w:hAnsi="Times New Roman"/>
          <w:color w:val="000000"/>
          <w:kern w:val="0"/>
          <w:sz w:val="24"/>
          <w:szCs w:val="24"/>
        </w:rPr>
        <w:t>2002</w:t>
      </w:r>
      <w:r w:rsidR="00533040" w:rsidRPr="002F2559">
        <w:rPr>
          <w:rFonts w:ascii="宋体" w:hAnsi="宋体" w:cs="宋体" w:hint="eastAsia"/>
          <w:color w:val="000000"/>
          <w:kern w:val="0"/>
          <w:sz w:val="24"/>
          <w:szCs w:val="24"/>
        </w:rPr>
        <w:t>年</w:t>
      </w:r>
      <w:r w:rsidR="00533040" w:rsidRPr="007038CA">
        <w:rPr>
          <w:rFonts w:ascii="Times New Roman" w:hAnsi="Times New Roman"/>
          <w:color w:val="000000"/>
          <w:kern w:val="0"/>
          <w:sz w:val="24"/>
          <w:szCs w:val="24"/>
        </w:rPr>
        <w:t>10</w:t>
      </w:r>
      <w:r w:rsidR="00533040" w:rsidRPr="002F2559">
        <w:rPr>
          <w:rFonts w:ascii="宋体" w:hAnsi="宋体" w:cs="宋体" w:hint="eastAsia"/>
          <w:color w:val="000000"/>
          <w:kern w:val="0"/>
          <w:sz w:val="24"/>
          <w:szCs w:val="24"/>
        </w:rPr>
        <w:t>月至</w:t>
      </w:r>
      <w:r w:rsidR="00533040" w:rsidRPr="007038CA">
        <w:rPr>
          <w:rFonts w:ascii="Times New Roman" w:hAnsi="Times New Roman"/>
          <w:color w:val="000000"/>
          <w:kern w:val="0"/>
          <w:sz w:val="24"/>
          <w:szCs w:val="24"/>
        </w:rPr>
        <w:t>2003</w:t>
      </w:r>
      <w:r w:rsidR="00533040" w:rsidRPr="002F2559">
        <w:rPr>
          <w:rFonts w:ascii="宋体" w:hAnsi="宋体" w:cs="宋体" w:hint="eastAsia"/>
          <w:color w:val="000000"/>
          <w:kern w:val="0"/>
          <w:sz w:val="24"/>
          <w:szCs w:val="24"/>
        </w:rPr>
        <w:t>年</w:t>
      </w:r>
      <w:r w:rsidR="00533040" w:rsidRPr="007038CA">
        <w:rPr>
          <w:rFonts w:ascii="Times New Roman" w:hAnsi="Times New Roman"/>
          <w:color w:val="000000"/>
          <w:kern w:val="0"/>
          <w:sz w:val="24"/>
          <w:szCs w:val="24"/>
        </w:rPr>
        <w:t>7</w:t>
      </w:r>
      <w:r w:rsidR="00533040" w:rsidRPr="002F2559">
        <w:rPr>
          <w:rFonts w:ascii="宋体" w:hAnsi="宋体" w:cs="宋体" w:hint="eastAsia"/>
          <w:color w:val="000000"/>
          <w:kern w:val="0"/>
          <w:sz w:val="24"/>
          <w:szCs w:val="24"/>
        </w:rPr>
        <w:t>月赴加利福尼亚大学（伯克利分校）作富布莱特学者。独撰、主编、译著、合著、参编著作</w:t>
      </w:r>
      <w:r w:rsidR="00533040" w:rsidRPr="002F2559">
        <w:rPr>
          <w:rFonts w:ascii="宋体" w:hAnsi="宋体" w:cs="宋体"/>
          <w:color w:val="000000"/>
          <w:kern w:val="0"/>
          <w:sz w:val="24"/>
          <w:szCs w:val="24"/>
        </w:rPr>
        <w:t>10</w:t>
      </w:r>
      <w:r w:rsidR="00533040" w:rsidRPr="002F2559">
        <w:rPr>
          <w:rFonts w:ascii="宋体" w:hAnsi="宋体" w:cs="宋体" w:hint="eastAsia"/>
          <w:color w:val="000000"/>
          <w:kern w:val="0"/>
          <w:sz w:val="24"/>
          <w:szCs w:val="24"/>
        </w:rPr>
        <w:t>余本，在国内外学术刊物发表学术论文近百篇，主持和承担国家级、省部级研究课题多项。</w:t>
      </w:r>
      <w:r w:rsidR="00533040" w:rsidRPr="002F2559">
        <w:rPr>
          <w:rFonts w:ascii="宋体" w:hAnsi="宋体" w:cs="宋体"/>
          <w:color w:val="000000"/>
          <w:kern w:val="0"/>
          <w:sz w:val="24"/>
          <w:szCs w:val="24"/>
        </w:rPr>
        <w:t xml:space="preserve"> </w:t>
      </w:r>
    </w:p>
    <w:p w:rsidR="00533040" w:rsidRPr="00C56AE6" w:rsidRDefault="00533040" w:rsidP="00653E4A">
      <w:pPr>
        <w:spacing w:line="480" w:lineRule="auto"/>
        <w:rPr>
          <w:rFonts w:asci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2</w:t>
      </w:r>
      <w:r w:rsidRPr="00283D83">
        <w:rPr>
          <w:rFonts w:ascii="宋体"/>
          <w:b/>
          <w:sz w:val="28"/>
          <w:szCs w:val="28"/>
        </w:rPr>
        <w:t>.</w:t>
      </w:r>
      <w:r w:rsidRPr="00C56AE6">
        <w:rPr>
          <w:rFonts w:ascii="宋体" w:hAnsi="宋体" w:hint="eastAsia"/>
          <w:b/>
          <w:sz w:val="28"/>
          <w:szCs w:val="28"/>
        </w:rPr>
        <w:t>朱水涌</w:t>
      </w:r>
    </w:p>
    <w:p w:rsidR="00533040" w:rsidRPr="00C04737" w:rsidRDefault="000E62EF" w:rsidP="00AF100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20"/>
        <w:jc w:val="left"/>
        <w:rPr>
          <w:rFonts w:ascii="宋体" w:cs="宋体"/>
          <w:color w:val="000000"/>
          <w:kern w:val="0"/>
          <w:sz w:val="24"/>
          <w:szCs w:val="24"/>
        </w:rPr>
      </w:pPr>
      <w:r>
        <w:rPr>
          <w:noProof/>
        </w:rPr>
        <w:pict>
          <v:shape id="图片 12" o:spid="_x0000_s1029" type="#_x0000_t75" alt="朱水涌教授" style="position:absolute;left:0;text-align:left;margin-left:-13.8pt;margin-top:2.2pt;width:142.45pt;height:196.95pt;z-index:-11;visibility:visible;mso-wrap-distance-left:14.2pt;mso-wrap-distance-right:14.2pt" wrapcoords="-114 0 -114 21518 21600 21518 21600 0 -114 0">
            <v:imagedata r:id="rId12" o:title=""/>
            <w10:wrap type="tight"/>
          </v:shape>
        </w:pict>
      </w:r>
      <w:r w:rsidR="00533040" w:rsidRPr="00CB5140">
        <w:rPr>
          <w:rFonts w:ascii="宋体" w:hAnsi="宋体" w:cs="宋体" w:hint="eastAsia"/>
          <w:color w:val="000000"/>
          <w:kern w:val="0"/>
          <w:sz w:val="24"/>
          <w:szCs w:val="24"/>
        </w:rPr>
        <w:t>本名朱水永。厦门大学人文学院教授、博士生导师，</w:t>
      </w:r>
      <w:proofErr w:type="gramStart"/>
      <w:r w:rsidR="00533040" w:rsidRPr="00CB5140">
        <w:rPr>
          <w:rFonts w:ascii="宋体" w:hAnsi="宋体" w:cs="宋体" w:hint="eastAsia"/>
          <w:color w:val="000000"/>
          <w:kern w:val="0"/>
          <w:sz w:val="24"/>
          <w:szCs w:val="24"/>
        </w:rPr>
        <w:t>曾任厦大</w:t>
      </w:r>
      <w:proofErr w:type="gramEnd"/>
      <w:r w:rsidR="00533040" w:rsidRPr="00CB5140">
        <w:rPr>
          <w:rFonts w:ascii="宋体" w:hAnsi="宋体" w:cs="宋体" w:hint="eastAsia"/>
          <w:color w:val="000000"/>
          <w:kern w:val="0"/>
          <w:sz w:val="24"/>
          <w:szCs w:val="24"/>
        </w:rPr>
        <w:t>人文学院副院长、厦门市作家协会副主席，现为厦门大学国家级教师教学发展示范中心常务副主任，中国比较文学学会、中国当代文学学会、中国新文学学会理事，福建省比较文学学会会长，教育部本科教学工作合格评估专家成员</w:t>
      </w:r>
      <w:r w:rsidR="00533040" w:rsidRPr="002F2559">
        <w:rPr>
          <w:rFonts w:ascii="宋体" w:hAnsi="宋体" w:cs="宋体" w:hint="eastAsia"/>
          <w:color w:val="000000"/>
          <w:kern w:val="0"/>
          <w:sz w:val="24"/>
          <w:szCs w:val="24"/>
        </w:rPr>
        <w:t>。主持承担</w:t>
      </w:r>
      <w:r w:rsidR="00533040" w:rsidRPr="009143BF">
        <w:rPr>
          <w:rFonts w:ascii="Times New Roman" w:hAnsi="Times New Roman"/>
          <w:color w:val="000000"/>
          <w:kern w:val="0"/>
          <w:sz w:val="24"/>
          <w:szCs w:val="24"/>
        </w:rPr>
        <w:t>4</w:t>
      </w:r>
      <w:r w:rsidR="00533040" w:rsidRPr="002F2559">
        <w:rPr>
          <w:rFonts w:ascii="宋体" w:hAnsi="宋体" w:cs="宋体" w:hint="eastAsia"/>
          <w:color w:val="000000"/>
          <w:kern w:val="0"/>
          <w:sz w:val="24"/>
          <w:szCs w:val="24"/>
        </w:rPr>
        <w:t>项国家社会科学基金研究项目及多项福建省、教育部社会科学研究与教改研究项目。出版专著《文化冲突与文学嬗变》、《世界文学格局中的中国小说》、《世纪之交的中国文学》、《叙事与对话》等</w:t>
      </w:r>
      <w:r w:rsidR="00533040" w:rsidRPr="009143BF">
        <w:rPr>
          <w:rFonts w:ascii="Times New Roman" w:hAnsi="Times New Roman"/>
          <w:color w:val="000000"/>
          <w:kern w:val="0"/>
          <w:sz w:val="24"/>
          <w:szCs w:val="24"/>
        </w:rPr>
        <w:t>12</w:t>
      </w:r>
      <w:r w:rsidR="00533040" w:rsidRPr="002F2559">
        <w:rPr>
          <w:rFonts w:ascii="宋体" w:hAnsi="宋体" w:cs="宋体" w:hint="eastAsia"/>
          <w:color w:val="000000"/>
          <w:kern w:val="0"/>
          <w:sz w:val="24"/>
          <w:szCs w:val="24"/>
        </w:rPr>
        <w:t>部，在核心期刊上发表学术论文</w:t>
      </w:r>
      <w:r w:rsidR="00533040" w:rsidRPr="009143BF">
        <w:rPr>
          <w:rFonts w:ascii="Times New Roman" w:hAnsi="Times New Roman"/>
          <w:color w:val="000000"/>
          <w:kern w:val="0"/>
          <w:sz w:val="24"/>
          <w:szCs w:val="24"/>
        </w:rPr>
        <w:t>200</w:t>
      </w:r>
      <w:r w:rsidR="00533040" w:rsidRPr="002F2559">
        <w:rPr>
          <w:rFonts w:ascii="宋体" w:hAnsi="宋体" w:cs="宋体" w:hint="eastAsia"/>
          <w:color w:val="000000"/>
          <w:kern w:val="0"/>
          <w:sz w:val="24"/>
          <w:szCs w:val="24"/>
        </w:rPr>
        <w:t>多篇</w:t>
      </w:r>
      <w:r w:rsidR="00533040">
        <w:rPr>
          <w:rFonts w:ascii="宋体" w:hAnsi="宋体" w:cs="宋体" w:hint="eastAsia"/>
          <w:color w:val="000000"/>
          <w:kern w:val="0"/>
          <w:sz w:val="24"/>
          <w:szCs w:val="24"/>
        </w:rPr>
        <w:t>。教学研究中坚持文学创作，发表众多散文，</w:t>
      </w:r>
      <w:r w:rsidR="00533040" w:rsidRPr="002F2559">
        <w:rPr>
          <w:rFonts w:ascii="宋体" w:hAnsi="宋体" w:cs="宋体" w:hint="eastAsia"/>
          <w:color w:val="000000"/>
          <w:kern w:val="0"/>
          <w:sz w:val="24"/>
          <w:szCs w:val="24"/>
        </w:rPr>
        <w:t>创作数十部电视作品，多次获中国电视奖、福建省社科优秀成果奖、福建省高等教育教学成果奖和中国当代文学研究优秀成果奖。</w:t>
      </w:r>
    </w:p>
    <w:p w:rsidR="00533040" w:rsidRPr="00E33263" w:rsidRDefault="00533040" w:rsidP="008B160B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Pr="00283D83">
        <w:rPr>
          <w:rFonts w:ascii="宋体"/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计国君</w:t>
      </w:r>
    </w:p>
    <w:p w:rsidR="00533040" w:rsidRPr="003B2A30" w:rsidRDefault="000E62EF" w:rsidP="003B2A30">
      <w:pPr>
        <w:shd w:val="clear" w:color="auto" w:fill="FFFFFF"/>
        <w:spacing w:line="360" w:lineRule="auto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noProof/>
        </w:rPr>
        <w:pict>
          <v:shape id="图片 4" o:spid="_x0000_s1030" type="#_x0000_t75" alt="计处" style="position:absolute;left:0;text-align:left;margin-left:-4.3pt;margin-top:13.7pt;width:163pt;height:217.2pt;z-index:4;visibility:visible">
            <v:imagedata r:id="rId13" o:title=""/>
            <w10:wrap type="square"/>
          </v:shape>
        </w:pict>
      </w:r>
      <w:r w:rsidR="00533040">
        <w:rPr>
          <w:rFonts w:ascii="Times New Roman" w:hAnsi="Times New Roman"/>
          <w:color w:val="000000"/>
          <w:kern w:val="0"/>
          <w:sz w:val="24"/>
          <w:szCs w:val="24"/>
        </w:rPr>
        <w:t xml:space="preserve">    </w:t>
      </w:r>
      <w:r w:rsidR="00533040" w:rsidRPr="00E55F00">
        <w:rPr>
          <w:rFonts w:ascii="Times New Roman" w:hAnsi="Times New Roman" w:hint="eastAsia"/>
          <w:color w:val="000000"/>
          <w:kern w:val="0"/>
          <w:sz w:val="24"/>
          <w:szCs w:val="24"/>
        </w:rPr>
        <w:t>厦门大学教授、博士生导师、厦门大学教务处处长。兼任中国教育科研</w:t>
      </w:r>
      <w:proofErr w:type="gramStart"/>
      <w:r w:rsidR="00533040" w:rsidRPr="00E55F00">
        <w:rPr>
          <w:rFonts w:ascii="Times New Roman" w:hAnsi="Times New Roman" w:hint="eastAsia"/>
          <w:color w:val="000000"/>
          <w:kern w:val="0"/>
          <w:sz w:val="24"/>
          <w:szCs w:val="24"/>
        </w:rPr>
        <w:t>网专家</w:t>
      </w:r>
      <w:proofErr w:type="gramEnd"/>
      <w:r w:rsidR="00533040" w:rsidRPr="00E55F00">
        <w:rPr>
          <w:rFonts w:ascii="Times New Roman" w:hAnsi="Times New Roman" w:hint="eastAsia"/>
          <w:color w:val="000000"/>
          <w:kern w:val="0"/>
          <w:sz w:val="24"/>
          <w:szCs w:val="24"/>
        </w:rPr>
        <w:t>组成员、</w:t>
      </w:r>
      <w:hyperlink r:id="rId14" w:tgtFrame="_blank" w:history="1">
        <w:r w:rsidR="00533040" w:rsidRPr="00E55F00">
          <w:rPr>
            <w:rFonts w:ascii="Times New Roman" w:hAnsi="Times New Roman" w:hint="eastAsia"/>
            <w:color w:val="000000"/>
            <w:kern w:val="0"/>
            <w:sz w:val="24"/>
            <w:szCs w:val="24"/>
          </w:rPr>
          <w:t>福建省教育厅</w:t>
        </w:r>
      </w:hyperlink>
      <w:r w:rsidR="00533040" w:rsidRPr="00E55F00">
        <w:rPr>
          <w:rFonts w:ascii="Times New Roman" w:hAnsi="Times New Roman" w:hint="eastAsia"/>
          <w:color w:val="000000"/>
          <w:kern w:val="0"/>
          <w:sz w:val="24"/>
          <w:szCs w:val="24"/>
        </w:rPr>
        <w:t>教育科研计算机网建设专家组组长、教育部高校图书情报工作委员会成员、教育部中国教育科研网福建主节点中心主任、教育部高校教育信息化分会常务理事、担任数个国际学术刊物编委及国际会议的执行主席或副主席，国家自然科学基金及教育部社会科学基金项目评审专家。研究方向为管理科学、技术经济、供应链管理、信息管理、系统工程、物流优化。国内外刊物上发表学术论文</w:t>
      </w:r>
      <w:r w:rsidR="00533040" w:rsidRPr="00E55F00">
        <w:rPr>
          <w:rFonts w:ascii="Times New Roman" w:hAnsi="Times New Roman"/>
          <w:color w:val="000000"/>
          <w:kern w:val="0"/>
          <w:sz w:val="24"/>
          <w:szCs w:val="24"/>
        </w:rPr>
        <w:t>240</w:t>
      </w:r>
      <w:r w:rsidR="00533040" w:rsidRPr="00E55F00">
        <w:rPr>
          <w:rFonts w:ascii="Times New Roman" w:hAnsi="Times New Roman" w:hint="eastAsia"/>
          <w:color w:val="000000"/>
          <w:kern w:val="0"/>
          <w:sz w:val="24"/>
          <w:szCs w:val="24"/>
        </w:rPr>
        <w:t>多篇，被</w:t>
      </w:r>
      <w:r w:rsidR="00533040" w:rsidRPr="00E55F00">
        <w:rPr>
          <w:rFonts w:ascii="Times New Roman" w:hAnsi="Times New Roman"/>
          <w:color w:val="000000"/>
          <w:kern w:val="0"/>
          <w:sz w:val="24"/>
          <w:szCs w:val="24"/>
        </w:rPr>
        <w:t>SCI</w:t>
      </w:r>
      <w:r w:rsidR="00533040" w:rsidRPr="00E55F00">
        <w:rPr>
          <w:rFonts w:ascii="Times New Roman" w:hAnsi="Times New Roman" w:hint="eastAsia"/>
          <w:color w:val="000000"/>
          <w:kern w:val="0"/>
          <w:sz w:val="24"/>
          <w:szCs w:val="24"/>
        </w:rPr>
        <w:t>、</w:t>
      </w:r>
      <w:r w:rsidR="00533040" w:rsidRPr="00E55F00">
        <w:rPr>
          <w:rFonts w:ascii="Times New Roman" w:hAnsi="Times New Roman"/>
          <w:color w:val="000000"/>
          <w:kern w:val="0"/>
          <w:sz w:val="24"/>
          <w:szCs w:val="24"/>
        </w:rPr>
        <w:t>EI</w:t>
      </w:r>
      <w:r w:rsidR="00533040" w:rsidRPr="00E55F00">
        <w:rPr>
          <w:rFonts w:ascii="Times New Roman" w:hAnsi="Times New Roman" w:hint="eastAsia"/>
          <w:color w:val="000000"/>
          <w:kern w:val="0"/>
          <w:sz w:val="24"/>
          <w:szCs w:val="24"/>
        </w:rPr>
        <w:t>等收录</w:t>
      </w:r>
      <w:r w:rsidR="00533040" w:rsidRPr="00E55F00">
        <w:rPr>
          <w:rFonts w:ascii="Times New Roman" w:hAnsi="Times New Roman"/>
          <w:color w:val="000000"/>
          <w:kern w:val="0"/>
          <w:sz w:val="24"/>
          <w:szCs w:val="24"/>
        </w:rPr>
        <w:t>100</w:t>
      </w:r>
      <w:r w:rsidR="00533040" w:rsidRPr="00E55F00">
        <w:rPr>
          <w:rFonts w:ascii="Times New Roman" w:hAnsi="Times New Roman" w:hint="eastAsia"/>
          <w:color w:val="000000"/>
          <w:kern w:val="0"/>
          <w:sz w:val="24"/>
          <w:szCs w:val="24"/>
        </w:rPr>
        <w:t>多篇，出版著作</w:t>
      </w:r>
      <w:r w:rsidR="00533040" w:rsidRPr="00E55F00">
        <w:rPr>
          <w:rFonts w:ascii="Times New Roman" w:hAnsi="Times New Roman"/>
          <w:color w:val="000000"/>
          <w:kern w:val="0"/>
          <w:sz w:val="24"/>
          <w:szCs w:val="24"/>
        </w:rPr>
        <w:t>5</w:t>
      </w:r>
      <w:r w:rsidR="00533040" w:rsidRPr="00E55F00">
        <w:rPr>
          <w:rFonts w:ascii="Times New Roman" w:hAnsi="Times New Roman" w:hint="eastAsia"/>
          <w:color w:val="000000"/>
          <w:kern w:val="0"/>
          <w:sz w:val="24"/>
          <w:szCs w:val="24"/>
        </w:rPr>
        <w:t>部，主持或参与完成省级以上科研课题</w:t>
      </w:r>
      <w:r w:rsidR="00533040" w:rsidRPr="00E55F00">
        <w:rPr>
          <w:rFonts w:ascii="Times New Roman" w:hAnsi="Times New Roman"/>
          <w:color w:val="000000"/>
          <w:kern w:val="0"/>
          <w:sz w:val="24"/>
          <w:szCs w:val="24"/>
        </w:rPr>
        <w:t>20</w:t>
      </w:r>
      <w:r w:rsidR="00533040" w:rsidRPr="00E55F00">
        <w:rPr>
          <w:rFonts w:ascii="Times New Roman" w:hAnsi="Times New Roman" w:hint="eastAsia"/>
          <w:color w:val="000000"/>
          <w:kern w:val="0"/>
          <w:sz w:val="24"/>
          <w:szCs w:val="24"/>
        </w:rPr>
        <w:t>多项，获省部级以上奖励</w:t>
      </w:r>
      <w:r w:rsidR="00533040" w:rsidRPr="00E55F00">
        <w:rPr>
          <w:rFonts w:ascii="Times New Roman" w:hAnsi="Times New Roman"/>
          <w:color w:val="000000"/>
          <w:kern w:val="0"/>
          <w:sz w:val="24"/>
          <w:szCs w:val="24"/>
        </w:rPr>
        <w:t>5</w:t>
      </w:r>
      <w:r w:rsidR="00533040" w:rsidRPr="00E55F00">
        <w:rPr>
          <w:rFonts w:ascii="Times New Roman" w:hAnsi="Times New Roman" w:hint="eastAsia"/>
          <w:color w:val="000000"/>
          <w:kern w:val="0"/>
          <w:sz w:val="24"/>
          <w:szCs w:val="24"/>
        </w:rPr>
        <w:t>项。</w:t>
      </w:r>
      <w:r w:rsidR="00533040" w:rsidRPr="00E55F00">
        <w:rPr>
          <w:rFonts w:ascii="Times New Roman" w:hAnsi="Times New Roman"/>
          <w:color w:val="000000"/>
          <w:kern w:val="0"/>
          <w:sz w:val="24"/>
          <w:szCs w:val="24"/>
        </w:rPr>
        <w:t>2007</w:t>
      </w:r>
      <w:r w:rsidR="00533040" w:rsidRPr="00E55F00">
        <w:rPr>
          <w:rFonts w:ascii="Times New Roman" w:hAnsi="Times New Roman" w:hint="eastAsia"/>
          <w:color w:val="000000"/>
          <w:kern w:val="0"/>
          <w:sz w:val="24"/>
          <w:szCs w:val="24"/>
        </w:rPr>
        <w:t>年入选世界名人录</w:t>
      </w:r>
      <w:r w:rsidR="00533040">
        <w:rPr>
          <w:rFonts w:ascii="Times New Roman" w:hAnsi="Times New Roman" w:hint="eastAsia"/>
          <w:color w:val="000000"/>
          <w:kern w:val="0"/>
          <w:sz w:val="24"/>
          <w:szCs w:val="24"/>
        </w:rPr>
        <w:t>“</w:t>
      </w:r>
      <w:r w:rsidR="00533040">
        <w:rPr>
          <w:rFonts w:ascii="Times New Roman" w:hAnsi="Times New Roman"/>
          <w:color w:val="000000"/>
          <w:kern w:val="0"/>
          <w:sz w:val="24"/>
          <w:szCs w:val="24"/>
        </w:rPr>
        <w:t>Who's Who</w:t>
      </w:r>
      <w:r w:rsidR="00533040">
        <w:rPr>
          <w:rFonts w:ascii="Times New Roman" w:hAnsi="Times New Roman" w:hint="eastAsia"/>
          <w:color w:val="000000"/>
          <w:kern w:val="0"/>
          <w:sz w:val="24"/>
          <w:szCs w:val="24"/>
        </w:rPr>
        <w:t>”</w:t>
      </w:r>
      <w:r w:rsidR="00533040" w:rsidRPr="00E55F00">
        <w:rPr>
          <w:rFonts w:ascii="Times New Roman" w:hAnsi="Times New Roman"/>
          <w:color w:val="000000"/>
          <w:kern w:val="0"/>
          <w:sz w:val="24"/>
          <w:szCs w:val="24"/>
        </w:rPr>
        <w:t>10th Anniversary (2008-2009) Editio</w:t>
      </w:r>
      <w:r w:rsidR="00533040">
        <w:rPr>
          <w:rFonts w:ascii="Times New Roman" w:hAnsi="Times New Roman"/>
          <w:color w:val="000000"/>
          <w:kern w:val="0"/>
          <w:sz w:val="24"/>
          <w:szCs w:val="24"/>
        </w:rPr>
        <w:t xml:space="preserve">n of </w:t>
      </w:r>
      <w:r w:rsidR="00533040" w:rsidRPr="00E55F00">
        <w:rPr>
          <w:rFonts w:ascii="Times New Roman" w:hAnsi="Times New Roman"/>
          <w:color w:val="000000"/>
          <w:kern w:val="0"/>
          <w:sz w:val="24"/>
          <w:szCs w:val="24"/>
        </w:rPr>
        <w:t>Who's Who in Science and Engineering</w:t>
      </w:r>
      <w:r w:rsidR="00533040" w:rsidRPr="00E55F00">
        <w:rPr>
          <w:rFonts w:ascii="Times New Roman" w:hAnsi="Times New Roman" w:hint="eastAsia"/>
          <w:color w:val="000000"/>
          <w:kern w:val="0"/>
          <w:sz w:val="24"/>
          <w:szCs w:val="24"/>
        </w:rPr>
        <w:t>。</w:t>
      </w:r>
    </w:p>
    <w:p w:rsidR="00533040" w:rsidRDefault="00533040" w:rsidP="00FA0C8C">
      <w:pPr>
        <w:widowControl/>
        <w:spacing w:line="480" w:lineRule="auto"/>
        <w:jc w:val="left"/>
        <w:rPr>
          <w:rFonts w:asci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4.</w:t>
      </w:r>
      <w:r>
        <w:rPr>
          <w:rFonts w:ascii="宋体" w:hAnsi="宋体" w:hint="eastAsia"/>
          <w:b/>
          <w:sz w:val="28"/>
          <w:szCs w:val="28"/>
        </w:rPr>
        <w:t>别</w:t>
      </w:r>
      <w:proofErr w:type="gramStart"/>
      <w:r>
        <w:rPr>
          <w:rFonts w:ascii="宋体" w:hAnsi="宋体" w:hint="eastAsia"/>
          <w:b/>
          <w:sz w:val="28"/>
          <w:szCs w:val="28"/>
        </w:rPr>
        <w:t>敦</w:t>
      </w:r>
      <w:proofErr w:type="gramEnd"/>
      <w:r>
        <w:rPr>
          <w:rFonts w:ascii="宋体" w:hAnsi="宋体" w:hint="eastAsia"/>
          <w:b/>
          <w:sz w:val="28"/>
          <w:szCs w:val="28"/>
        </w:rPr>
        <w:t>荣</w:t>
      </w:r>
    </w:p>
    <w:p w:rsidR="00533040" w:rsidRPr="0033777A" w:rsidRDefault="000E62EF" w:rsidP="00AF100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Chars="200" w:firstLine="420"/>
        <w:jc w:val="left"/>
        <w:rPr>
          <w:rFonts w:ascii="宋体" w:cs="宋体"/>
          <w:color w:val="000000"/>
          <w:kern w:val="0"/>
          <w:sz w:val="24"/>
          <w:szCs w:val="24"/>
        </w:rPr>
      </w:pPr>
      <w:r>
        <w:rPr>
          <w:noProof/>
        </w:rPr>
        <w:pict>
          <v:shape id="图片 63" o:spid="_x0000_s1031" type="#_x0000_t75" alt="别敦荣" style="position:absolute;left:0;text-align:left;margin-left:-.9pt;margin-top:12.75pt;width:146.4pt;height:198.3pt;z-index:9;visibility:visible">
            <v:imagedata r:id="rId15" o:title=""/>
            <w10:wrap type="square"/>
          </v:shape>
        </w:pict>
      </w:r>
      <w:r w:rsidR="00533040">
        <w:rPr>
          <w:rFonts w:ascii="宋体" w:hAnsi="宋体" w:cs="宋体" w:hint="eastAsia"/>
          <w:color w:val="000000"/>
          <w:kern w:val="0"/>
          <w:sz w:val="24"/>
          <w:szCs w:val="24"/>
        </w:rPr>
        <w:t>厦门大学教育研究院副院长、教授、博士生导师，教育学博士，国家重点研究基地厦门大学高等教育发展研究中心主任，中国高教学会院校研究会副理事长、中国高教学会高等教育管理研究会常务理事、中国高教学会高等教育评估研究会常务理事、中国高教学会高等教育学专业委员会常务理事、中国学位与研究生教育学会学术委员会委员、全国高等学校教学研究会理事。</w:t>
      </w:r>
      <w:r w:rsidR="00533040">
        <w:rPr>
          <w:rFonts w:hint="eastAsia"/>
          <w:color w:val="333333"/>
          <w:sz w:val="24"/>
          <w:szCs w:val="24"/>
        </w:rPr>
        <w:t>主要从事高等教育原理、高等教育管理、大学战略与规划、高校教学与评估研究。</w:t>
      </w:r>
      <w:r w:rsidR="00533040">
        <w:rPr>
          <w:rFonts w:ascii="宋体" w:hAnsi="宋体" w:cs="宋体" w:hint="eastAsia"/>
          <w:color w:val="000000"/>
          <w:kern w:val="0"/>
          <w:sz w:val="24"/>
          <w:szCs w:val="24"/>
        </w:rPr>
        <w:t>独撰、主编、译著、合著、参编著作</w:t>
      </w:r>
      <w:r w:rsidR="00533040">
        <w:rPr>
          <w:color w:val="000000"/>
          <w:kern w:val="0"/>
          <w:sz w:val="24"/>
          <w:szCs w:val="24"/>
        </w:rPr>
        <w:t>30</w:t>
      </w:r>
      <w:r w:rsidR="00533040">
        <w:rPr>
          <w:rFonts w:ascii="宋体" w:hAnsi="宋体" w:cs="宋体" w:hint="eastAsia"/>
          <w:color w:val="000000"/>
          <w:kern w:val="0"/>
          <w:sz w:val="24"/>
          <w:szCs w:val="24"/>
        </w:rPr>
        <w:t>余本，在国内外学术刊物发表学术论文</w:t>
      </w:r>
      <w:r w:rsidR="00533040">
        <w:rPr>
          <w:color w:val="000000"/>
          <w:kern w:val="0"/>
          <w:sz w:val="24"/>
          <w:szCs w:val="24"/>
        </w:rPr>
        <w:t>200</w:t>
      </w:r>
      <w:r w:rsidR="00533040">
        <w:rPr>
          <w:rFonts w:ascii="宋体" w:hAnsi="宋体" w:cs="宋体" w:hint="eastAsia"/>
          <w:color w:val="000000"/>
          <w:kern w:val="0"/>
          <w:sz w:val="24"/>
          <w:szCs w:val="24"/>
        </w:rPr>
        <w:t>多篇，主持和承担国家级、省部级研究课题多项。</w:t>
      </w:r>
      <w:r w:rsidR="00533040">
        <w:rPr>
          <w:rFonts w:ascii="宋体" w:hAnsi="宋体" w:cs="宋体"/>
          <w:color w:val="000000"/>
          <w:kern w:val="0"/>
          <w:sz w:val="24"/>
          <w:szCs w:val="24"/>
        </w:rPr>
        <w:t xml:space="preserve"> </w:t>
      </w:r>
    </w:p>
    <w:p w:rsidR="00533040" w:rsidRPr="00FA0C8C" w:rsidRDefault="00533040" w:rsidP="0043030E">
      <w:pPr>
        <w:spacing w:line="360" w:lineRule="auto"/>
        <w:rPr>
          <w:rFonts w:ascii="宋体"/>
          <w:b/>
          <w:sz w:val="28"/>
          <w:szCs w:val="28"/>
        </w:rPr>
      </w:pPr>
    </w:p>
    <w:p w:rsidR="00533040" w:rsidRDefault="00533040" w:rsidP="00AB23C4">
      <w:pPr>
        <w:spacing w:line="360" w:lineRule="auto"/>
        <w:rPr>
          <w:rFonts w:asci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lastRenderedPageBreak/>
        <w:t>5.</w:t>
      </w:r>
      <w:r w:rsidRPr="00FE7E57">
        <w:rPr>
          <w:rFonts w:ascii="宋体" w:hAnsi="宋体" w:hint="eastAsia"/>
          <w:b/>
          <w:sz w:val="28"/>
          <w:szCs w:val="28"/>
        </w:rPr>
        <w:t>谭忠</w:t>
      </w:r>
    </w:p>
    <w:p w:rsidR="00533040" w:rsidRPr="00AB23C4" w:rsidRDefault="000E62EF" w:rsidP="00AB23C4">
      <w:pPr>
        <w:spacing w:line="360" w:lineRule="auto"/>
        <w:rPr>
          <w:rFonts w:ascii="宋体" w:cs="宋体"/>
          <w:color w:val="000000"/>
          <w:kern w:val="0"/>
          <w:sz w:val="24"/>
          <w:szCs w:val="24"/>
        </w:rPr>
      </w:pPr>
      <w:r>
        <w:rPr>
          <w:noProof/>
        </w:rPr>
        <w:pict>
          <v:shape id="图片 7" o:spid="_x0000_s1032" type="#_x0000_t75" alt="谭忠" style="position:absolute;left:0;text-align:left;margin-left:-5pt;margin-top:13.85pt;width:133.4pt;height:190.85pt;z-index:11;visibility:visible">
            <v:imagedata r:id="rId16" o:title=""/>
            <w10:wrap type="square"/>
          </v:shape>
        </w:pict>
      </w:r>
      <w:r w:rsidR="00533040" w:rsidRPr="00E81BD3">
        <w:rPr>
          <w:rFonts w:ascii="宋体" w:hAnsi="宋体" w:cs="宋体"/>
          <w:color w:val="000000"/>
          <w:kern w:val="0"/>
          <w:sz w:val="24"/>
          <w:szCs w:val="24"/>
        </w:rPr>
        <w:t xml:space="preserve"> </w:t>
      </w:r>
      <w:r w:rsidR="00533040">
        <w:rPr>
          <w:rFonts w:ascii="宋体" w:hAnsi="宋体" w:cs="宋体"/>
          <w:color w:val="000000"/>
          <w:kern w:val="0"/>
          <w:sz w:val="24"/>
          <w:szCs w:val="24"/>
        </w:rPr>
        <w:t xml:space="preserve">   </w:t>
      </w:r>
      <w:r w:rsidR="00533040" w:rsidRPr="00234E3B">
        <w:rPr>
          <w:rFonts w:ascii="宋体" w:hAnsi="宋体" w:cs="宋体" w:hint="eastAsia"/>
          <w:color w:val="000000"/>
          <w:kern w:val="0"/>
          <w:sz w:val="24"/>
          <w:szCs w:val="24"/>
        </w:rPr>
        <w:t>厦门大学</w:t>
      </w:r>
      <w:r w:rsidR="00533040">
        <w:rPr>
          <w:rFonts w:ascii="宋体" w:hAnsi="宋体" w:cs="宋体" w:hint="eastAsia"/>
          <w:color w:val="000000"/>
          <w:kern w:val="0"/>
          <w:sz w:val="24"/>
          <w:szCs w:val="24"/>
        </w:rPr>
        <w:t>科技处处长、</w:t>
      </w:r>
      <w:r w:rsidR="00533040" w:rsidRPr="00234E3B">
        <w:rPr>
          <w:rFonts w:ascii="宋体" w:hAnsi="宋体" w:cs="宋体" w:hint="eastAsia"/>
          <w:color w:val="000000"/>
          <w:kern w:val="0"/>
          <w:sz w:val="24"/>
          <w:szCs w:val="24"/>
        </w:rPr>
        <w:t>数学科学学院教授、博士生导师，“闽江学者”特聘教授。现任厦门大学数学科学学院党委副书记、</w:t>
      </w:r>
      <w:r w:rsidR="00533040" w:rsidRPr="00187218">
        <w:rPr>
          <w:rFonts w:ascii="宋体" w:hAnsi="宋体" w:cs="宋体" w:hint="eastAsia"/>
          <w:color w:val="000000"/>
          <w:kern w:val="0"/>
          <w:sz w:val="24"/>
          <w:szCs w:val="24"/>
        </w:rPr>
        <w:t>厦门大学研究生院副院长</w:t>
      </w:r>
      <w:r w:rsidR="00533040">
        <w:rPr>
          <w:rFonts w:ascii="宋体" w:hAnsi="宋体" w:cs="宋体" w:hint="eastAsia"/>
          <w:color w:val="000000"/>
          <w:kern w:val="0"/>
          <w:sz w:val="24"/>
          <w:szCs w:val="24"/>
        </w:rPr>
        <w:t>。福建省应用数学重点学科带头人、</w:t>
      </w:r>
      <w:r w:rsidR="00533040" w:rsidRPr="00234E3B">
        <w:rPr>
          <w:rFonts w:ascii="宋体" w:hAnsi="宋体" w:cs="宋体" w:hint="eastAsia"/>
          <w:color w:val="000000"/>
          <w:kern w:val="0"/>
          <w:sz w:val="24"/>
          <w:szCs w:val="24"/>
        </w:rPr>
        <w:t>首届厦门大学新世纪优秀人才；</w:t>
      </w:r>
      <w:r w:rsidR="00533040" w:rsidRPr="00E81BD3">
        <w:rPr>
          <w:rFonts w:ascii="宋体" w:hAnsi="宋体" w:cs="宋体"/>
          <w:color w:val="000000"/>
          <w:kern w:val="0"/>
          <w:sz w:val="24"/>
          <w:szCs w:val="24"/>
        </w:rPr>
        <w:t>2007</w:t>
      </w:r>
      <w:r w:rsidR="00533040" w:rsidRPr="00234E3B">
        <w:rPr>
          <w:rFonts w:ascii="宋体" w:hAnsi="宋体" w:cs="宋体" w:hint="eastAsia"/>
          <w:color w:val="000000"/>
          <w:kern w:val="0"/>
          <w:sz w:val="24"/>
          <w:szCs w:val="24"/>
        </w:rPr>
        <w:t>年被厦门市政府确定为厦门市重点人才；</w:t>
      </w:r>
      <w:r w:rsidR="00533040" w:rsidRPr="00E81BD3">
        <w:rPr>
          <w:rFonts w:ascii="宋体" w:hAnsi="宋体" w:cs="宋体"/>
          <w:color w:val="000000"/>
          <w:kern w:val="0"/>
          <w:sz w:val="24"/>
          <w:szCs w:val="24"/>
        </w:rPr>
        <w:t>2008</w:t>
      </w:r>
      <w:r w:rsidR="00533040" w:rsidRPr="00234E3B">
        <w:rPr>
          <w:rFonts w:ascii="宋体" w:hAnsi="宋体" w:cs="宋体" w:hint="eastAsia"/>
          <w:color w:val="000000"/>
          <w:kern w:val="0"/>
          <w:sz w:val="24"/>
          <w:szCs w:val="24"/>
        </w:rPr>
        <w:t>年被中国科协确立为高层次人才首批入库专家。自</w:t>
      </w:r>
      <w:r w:rsidR="00533040" w:rsidRPr="00E81BD3">
        <w:rPr>
          <w:rFonts w:ascii="宋体" w:hAnsi="宋体" w:cs="宋体"/>
          <w:color w:val="000000"/>
          <w:kern w:val="0"/>
          <w:sz w:val="24"/>
          <w:szCs w:val="24"/>
        </w:rPr>
        <w:t>2003</w:t>
      </w:r>
      <w:r w:rsidR="00533040" w:rsidRPr="00234E3B">
        <w:rPr>
          <w:rFonts w:ascii="宋体" w:hAnsi="宋体" w:cs="宋体" w:hint="eastAsia"/>
          <w:color w:val="000000"/>
          <w:kern w:val="0"/>
          <w:sz w:val="24"/>
          <w:szCs w:val="24"/>
        </w:rPr>
        <w:t>年以来指导数学建模获一项全国特等奖和十多个全国一等奖，数十项全国二等奖和省级一等奖，曾获福建省优秀教学成果二等奖</w:t>
      </w:r>
      <w:r w:rsidR="00533040" w:rsidRPr="00234E3B">
        <w:rPr>
          <w:rFonts w:ascii="宋体" w:cs="宋体"/>
          <w:color w:val="000000"/>
          <w:kern w:val="0"/>
          <w:sz w:val="24"/>
          <w:szCs w:val="24"/>
        </w:rPr>
        <w:t>,</w:t>
      </w:r>
      <w:proofErr w:type="gramStart"/>
      <w:r w:rsidR="00533040" w:rsidRPr="00234E3B">
        <w:rPr>
          <w:rFonts w:ascii="宋体" w:hAnsi="宋体" w:cs="宋体" w:hint="eastAsia"/>
          <w:color w:val="000000"/>
          <w:kern w:val="0"/>
          <w:sz w:val="24"/>
          <w:szCs w:val="24"/>
        </w:rPr>
        <w:t>且主持</w:t>
      </w:r>
      <w:proofErr w:type="gramEnd"/>
      <w:r w:rsidR="00533040" w:rsidRPr="00234E3B">
        <w:rPr>
          <w:rFonts w:ascii="宋体" w:hAnsi="宋体" w:cs="宋体" w:hint="eastAsia"/>
          <w:color w:val="000000"/>
          <w:kern w:val="0"/>
          <w:sz w:val="24"/>
          <w:szCs w:val="24"/>
        </w:rPr>
        <w:t>国家精品课程《数学建模》；目前正参加一项国家自然科学基金重点项目和主持</w:t>
      </w:r>
      <w:r w:rsidR="00533040" w:rsidRPr="00E81BD3">
        <w:rPr>
          <w:rFonts w:ascii="宋体" w:hAnsi="宋体" w:cs="宋体"/>
          <w:color w:val="000000"/>
          <w:kern w:val="0"/>
          <w:sz w:val="24"/>
          <w:szCs w:val="24"/>
        </w:rPr>
        <w:t>985</w:t>
      </w:r>
      <w:r w:rsidR="00533040">
        <w:rPr>
          <w:rFonts w:ascii="宋体" w:hAnsi="宋体" w:cs="宋体" w:hint="eastAsia"/>
          <w:color w:val="000000"/>
          <w:kern w:val="0"/>
          <w:sz w:val="24"/>
          <w:szCs w:val="24"/>
        </w:rPr>
        <w:t>项目多项，曾主持多项国家自然科学基金面上项目和天元基金多项，</w:t>
      </w:r>
      <w:r w:rsidR="00533040" w:rsidRPr="00234E3B">
        <w:rPr>
          <w:rFonts w:ascii="宋体" w:hAnsi="宋体" w:cs="宋体" w:hint="eastAsia"/>
          <w:color w:val="000000"/>
          <w:kern w:val="0"/>
          <w:sz w:val="24"/>
          <w:szCs w:val="24"/>
        </w:rPr>
        <w:t>多次组织和参加国内外学术会议，多次应邀访问香港中文大学数学科学研究所、香港城市大学数学</w:t>
      </w:r>
      <w:proofErr w:type="gramStart"/>
      <w:r w:rsidR="00533040" w:rsidRPr="00234E3B">
        <w:rPr>
          <w:rFonts w:ascii="宋体" w:hAnsi="宋体" w:cs="宋体" w:hint="eastAsia"/>
          <w:color w:val="000000"/>
          <w:kern w:val="0"/>
          <w:sz w:val="24"/>
          <w:szCs w:val="24"/>
        </w:rPr>
        <w:t>系以及</w:t>
      </w:r>
      <w:proofErr w:type="gramEnd"/>
      <w:r w:rsidR="00533040" w:rsidRPr="00234E3B">
        <w:rPr>
          <w:rFonts w:ascii="宋体" w:hAnsi="宋体" w:cs="宋体" w:hint="eastAsia"/>
          <w:color w:val="000000"/>
          <w:kern w:val="0"/>
          <w:sz w:val="24"/>
          <w:szCs w:val="24"/>
        </w:rPr>
        <w:t>中科院和国内外重点高校数学系所</w:t>
      </w:r>
      <w:r w:rsidR="00533040">
        <w:rPr>
          <w:rFonts w:ascii="宋体" w:hAnsi="宋体" w:cs="宋体" w:hint="eastAsia"/>
          <w:color w:val="000000"/>
          <w:kern w:val="0"/>
          <w:sz w:val="24"/>
          <w:szCs w:val="24"/>
        </w:rPr>
        <w:t>。</w:t>
      </w:r>
    </w:p>
    <w:p w:rsidR="00533040" w:rsidRPr="00F115EF" w:rsidRDefault="00533040" w:rsidP="00AB23C4">
      <w:pPr>
        <w:spacing w:line="480" w:lineRule="auto"/>
        <w:rPr>
          <w:rFonts w:asci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6</w:t>
      </w:r>
      <w:r w:rsidRPr="00F115EF">
        <w:rPr>
          <w:rFonts w:ascii="宋体" w:hAnsi="宋体"/>
          <w:b/>
          <w:sz w:val="28"/>
          <w:szCs w:val="28"/>
        </w:rPr>
        <w:t xml:space="preserve">. </w:t>
      </w:r>
      <w:r w:rsidRPr="00F115EF">
        <w:rPr>
          <w:rFonts w:ascii="宋体" w:hAnsi="宋体" w:hint="eastAsia"/>
          <w:b/>
          <w:sz w:val="28"/>
          <w:szCs w:val="28"/>
        </w:rPr>
        <w:t>傅小凡</w:t>
      </w:r>
    </w:p>
    <w:p w:rsidR="00533040" w:rsidRPr="006062C5" w:rsidRDefault="000E62EF" w:rsidP="006062C5">
      <w:pPr>
        <w:spacing w:line="360" w:lineRule="auto"/>
        <w:rPr>
          <w:color w:val="000000"/>
          <w:kern w:val="0"/>
          <w:sz w:val="24"/>
          <w:szCs w:val="24"/>
        </w:rPr>
      </w:pPr>
      <w:r>
        <w:rPr>
          <w:noProof/>
        </w:rPr>
        <w:pict>
          <v:shape id="_x0000_s1033" type="#_x0000_t75" alt="10-2" style="position:absolute;left:0;text-align:left;margin-left:.45pt;margin-top:1.55pt;width:145.05pt;height:203.75pt;z-index:10;visibility:visible">
            <v:imagedata r:id="rId17" o:title=""/>
            <w10:wrap type="square"/>
          </v:shape>
        </w:pict>
      </w:r>
      <w:r w:rsidR="00533040">
        <w:rPr>
          <w:rFonts w:ascii="宋体" w:hAnsi="宋体" w:cs="宋体"/>
          <w:color w:val="000000"/>
          <w:kern w:val="0"/>
          <w:sz w:val="24"/>
          <w:szCs w:val="24"/>
        </w:rPr>
        <w:t xml:space="preserve">  </w:t>
      </w:r>
      <w:r w:rsidR="00533040" w:rsidRPr="00F115EF">
        <w:rPr>
          <w:rFonts w:ascii="宋体" w:hAnsi="宋体" w:cs="宋体"/>
          <w:color w:val="000000"/>
          <w:kern w:val="0"/>
          <w:sz w:val="26"/>
          <w:szCs w:val="24"/>
        </w:rPr>
        <w:t xml:space="preserve"> </w:t>
      </w:r>
      <w:r w:rsidR="00533040" w:rsidRPr="00F115EF">
        <w:rPr>
          <w:color w:val="000000"/>
          <w:kern w:val="0"/>
          <w:sz w:val="26"/>
          <w:szCs w:val="24"/>
        </w:rPr>
        <w:t xml:space="preserve"> </w:t>
      </w:r>
      <w:r w:rsidR="00533040" w:rsidRPr="00ED2EEE">
        <w:rPr>
          <w:rFonts w:hAnsi="宋体" w:hint="eastAsia"/>
          <w:color w:val="000000"/>
          <w:kern w:val="0"/>
          <w:sz w:val="24"/>
          <w:szCs w:val="24"/>
        </w:rPr>
        <w:t>厦门大学管理学院</w:t>
      </w:r>
      <w:r w:rsidR="00533040" w:rsidRPr="00B320D7">
        <w:rPr>
          <w:color w:val="000000"/>
          <w:kern w:val="0"/>
          <w:sz w:val="24"/>
          <w:szCs w:val="24"/>
        </w:rPr>
        <w:t>MBA</w:t>
      </w:r>
      <w:r w:rsidR="00533040">
        <w:rPr>
          <w:rFonts w:hAnsi="宋体" w:hint="eastAsia"/>
          <w:color w:val="000000"/>
          <w:kern w:val="0"/>
          <w:sz w:val="24"/>
          <w:szCs w:val="24"/>
        </w:rPr>
        <w:t>中心、人文学院哲学系</w:t>
      </w:r>
      <w:r w:rsidR="00533040" w:rsidRPr="00ED2EEE">
        <w:rPr>
          <w:rFonts w:hAnsi="宋体" w:hint="eastAsia"/>
          <w:color w:val="000000"/>
          <w:kern w:val="0"/>
          <w:sz w:val="24"/>
          <w:szCs w:val="24"/>
        </w:rPr>
        <w:t>教授，博士生导师。主要担任中国哲学、伦理学、美学、中国文化、商业伦理与企业社会责任、国学与管理、中国管理哲学等课程的教学工作。近年来出版《晚明自我观研究》、《东方微笑</w:t>
      </w:r>
      <w:r w:rsidR="00533040" w:rsidRPr="00ED2EEE">
        <w:rPr>
          <w:color w:val="000000"/>
          <w:kern w:val="0"/>
          <w:sz w:val="24"/>
          <w:szCs w:val="24"/>
        </w:rPr>
        <w:t>——</w:t>
      </w:r>
      <w:r w:rsidR="00533040" w:rsidRPr="00ED2EEE">
        <w:rPr>
          <w:rFonts w:hAnsi="宋体" w:hint="eastAsia"/>
          <w:color w:val="000000"/>
          <w:kern w:val="0"/>
          <w:sz w:val="24"/>
          <w:szCs w:val="24"/>
        </w:rPr>
        <w:t>佛教造像艺术的美学意义》、《社会转型与道德重建》、《宋明道学新论》、《三国政治哲学初探》、《神话溯源》、《李贽哲学研究》、《闽南理学的源流与发展》、《朱子与闽学》、《自强不息，厚德载物</w:t>
      </w:r>
      <w:r w:rsidR="00533040" w:rsidRPr="00ED2EEE">
        <w:rPr>
          <w:color w:val="000000"/>
          <w:kern w:val="0"/>
          <w:sz w:val="24"/>
          <w:szCs w:val="24"/>
        </w:rPr>
        <w:t>——</w:t>
      </w:r>
      <w:hyperlink r:id="rId18" w:tgtFrame="_blank" w:history="1">
        <w:r w:rsidR="00533040" w:rsidRPr="00ED2EEE">
          <w:rPr>
            <w:rFonts w:hAnsi="宋体" w:hint="eastAsia"/>
            <w:color w:val="000000"/>
            <w:kern w:val="0"/>
            <w:sz w:val="24"/>
            <w:szCs w:val="24"/>
          </w:rPr>
          <w:t>中华民族精神</w:t>
        </w:r>
      </w:hyperlink>
      <w:r w:rsidR="00533040" w:rsidRPr="00ED2EEE">
        <w:rPr>
          <w:rFonts w:hAnsi="宋体" w:hint="eastAsia"/>
          <w:color w:val="000000"/>
          <w:kern w:val="0"/>
          <w:sz w:val="24"/>
          <w:szCs w:val="24"/>
        </w:rPr>
        <w:t>概论》等专著，在国内外专业期刊上发表学术论文</w:t>
      </w:r>
      <w:r w:rsidR="00533040" w:rsidRPr="00ED2EEE">
        <w:rPr>
          <w:color w:val="000000"/>
          <w:kern w:val="0"/>
          <w:sz w:val="24"/>
          <w:szCs w:val="24"/>
        </w:rPr>
        <w:t>50</w:t>
      </w:r>
      <w:r w:rsidR="00533040" w:rsidRPr="00ED2EEE">
        <w:rPr>
          <w:rFonts w:hAnsi="宋体" w:hint="eastAsia"/>
          <w:color w:val="000000"/>
          <w:kern w:val="0"/>
          <w:sz w:val="24"/>
          <w:szCs w:val="24"/>
        </w:rPr>
        <w:t>多篇。</w:t>
      </w:r>
      <w:r w:rsidR="00533040" w:rsidRPr="00ED2EEE">
        <w:rPr>
          <w:color w:val="000000"/>
          <w:kern w:val="0"/>
          <w:sz w:val="24"/>
          <w:szCs w:val="24"/>
        </w:rPr>
        <w:t>2014</w:t>
      </w:r>
      <w:r w:rsidR="00533040" w:rsidRPr="00ED2EEE">
        <w:rPr>
          <w:rFonts w:hAnsi="宋体" w:hint="eastAsia"/>
          <w:color w:val="000000"/>
          <w:kern w:val="0"/>
          <w:sz w:val="24"/>
          <w:szCs w:val="24"/>
        </w:rPr>
        <w:t>年</w:t>
      </w:r>
      <w:r w:rsidR="00533040" w:rsidRPr="00ED2EEE">
        <w:rPr>
          <w:color w:val="000000"/>
          <w:kern w:val="0"/>
          <w:sz w:val="24"/>
          <w:szCs w:val="24"/>
        </w:rPr>
        <w:t>2</w:t>
      </w:r>
      <w:r w:rsidR="00533040" w:rsidRPr="00ED2EEE">
        <w:rPr>
          <w:rFonts w:hAnsi="宋体" w:hint="eastAsia"/>
          <w:color w:val="000000"/>
          <w:kern w:val="0"/>
          <w:sz w:val="24"/>
          <w:szCs w:val="24"/>
        </w:rPr>
        <w:t>月</w:t>
      </w:r>
      <w:r w:rsidR="00533040" w:rsidRPr="00ED2EEE">
        <w:rPr>
          <w:color w:val="000000"/>
          <w:kern w:val="0"/>
          <w:sz w:val="24"/>
          <w:szCs w:val="24"/>
        </w:rPr>
        <w:t>17</w:t>
      </w:r>
      <w:r w:rsidR="00533040" w:rsidRPr="00ED2EEE">
        <w:rPr>
          <w:rFonts w:hAnsi="宋体" w:hint="eastAsia"/>
          <w:color w:val="000000"/>
          <w:kern w:val="0"/>
          <w:sz w:val="24"/>
          <w:szCs w:val="24"/>
        </w:rPr>
        <w:t>日</w:t>
      </w:r>
      <w:r w:rsidR="00533040">
        <w:rPr>
          <w:rFonts w:hAnsi="宋体"/>
          <w:color w:val="000000"/>
          <w:kern w:val="0"/>
          <w:sz w:val="24"/>
          <w:szCs w:val="24"/>
        </w:rPr>
        <w:t>—</w:t>
      </w:r>
      <w:r w:rsidR="00533040" w:rsidRPr="00ED2EEE">
        <w:rPr>
          <w:color w:val="000000"/>
          <w:kern w:val="0"/>
          <w:sz w:val="24"/>
          <w:szCs w:val="24"/>
        </w:rPr>
        <w:t>4</w:t>
      </w:r>
      <w:r w:rsidR="00533040" w:rsidRPr="00ED2EEE">
        <w:rPr>
          <w:rFonts w:hAnsi="宋体" w:hint="eastAsia"/>
          <w:color w:val="000000"/>
          <w:kern w:val="0"/>
          <w:sz w:val="24"/>
          <w:szCs w:val="24"/>
        </w:rPr>
        <w:t>月</w:t>
      </w:r>
      <w:r w:rsidR="00533040" w:rsidRPr="00ED2EEE">
        <w:rPr>
          <w:color w:val="000000"/>
          <w:kern w:val="0"/>
          <w:sz w:val="24"/>
          <w:szCs w:val="24"/>
        </w:rPr>
        <w:t>17</w:t>
      </w:r>
      <w:r w:rsidR="00533040">
        <w:rPr>
          <w:rFonts w:hAnsi="宋体" w:hint="eastAsia"/>
          <w:color w:val="000000"/>
          <w:kern w:val="0"/>
          <w:sz w:val="24"/>
          <w:szCs w:val="24"/>
        </w:rPr>
        <w:t>日在中央电视台《百家讲坛》栏目</w:t>
      </w:r>
      <w:r w:rsidR="00533040" w:rsidRPr="00ED2EEE">
        <w:rPr>
          <w:rFonts w:hAnsi="宋体" w:hint="eastAsia"/>
          <w:color w:val="000000"/>
          <w:kern w:val="0"/>
          <w:sz w:val="24"/>
          <w:szCs w:val="24"/>
        </w:rPr>
        <w:t>主讲系列节目《大</w:t>
      </w:r>
      <w:hyperlink r:id="rId19" w:tgtFrame="_blank" w:history="1">
        <w:r w:rsidR="00533040" w:rsidRPr="00ED2EEE">
          <w:rPr>
            <w:rFonts w:hAnsi="宋体" w:hint="eastAsia"/>
            <w:color w:val="000000"/>
            <w:kern w:val="0"/>
            <w:sz w:val="24"/>
            <w:szCs w:val="24"/>
          </w:rPr>
          <w:t>明</w:t>
        </w:r>
      </w:hyperlink>
      <w:r w:rsidR="00533040" w:rsidRPr="00ED2EEE">
        <w:rPr>
          <w:rFonts w:hAnsi="宋体" w:hint="eastAsia"/>
          <w:color w:val="000000"/>
          <w:kern w:val="0"/>
          <w:sz w:val="24"/>
          <w:szCs w:val="24"/>
        </w:rPr>
        <w:t>悲歌</w:t>
      </w:r>
      <w:r w:rsidR="00533040" w:rsidRPr="00ED2EEE">
        <w:rPr>
          <w:color w:val="000000"/>
          <w:kern w:val="0"/>
          <w:sz w:val="24"/>
          <w:szCs w:val="24"/>
        </w:rPr>
        <w:t>——</w:t>
      </w:r>
      <w:r w:rsidR="00533040" w:rsidRPr="00ED2EEE">
        <w:rPr>
          <w:rFonts w:hAnsi="宋体" w:hint="eastAsia"/>
          <w:color w:val="000000"/>
          <w:kern w:val="0"/>
          <w:sz w:val="24"/>
          <w:szCs w:val="24"/>
        </w:rPr>
        <w:t>崇祯那些年》。</w:t>
      </w:r>
      <w:r w:rsidR="00533040" w:rsidRPr="00ED2EEE">
        <w:rPr>
          <w:color w:val="000000"/>
          <w:kern w:val="0"/>
          <w:sz w:val="24"/>
          <w:szCs w:val="24"/>
        </w:rPr>
        <w:t>2015</w:t>
      </w:r>
      <w:r w:rsidR="00533040" w:rsidRPr="00ED2EEE">
        <w:rPr>
          <w:rFonts w:hAnsi="宋体" w:hint="eastAsia"/>
          <w:color w:val="000000"/>
          <w:kern w:val="0"/>
          <w:sz w:val="24"/>
          <w:szCs w:val="24"/>
        </w:rPr>
        <w:t>年</w:t>
      </w:r>
      <w:r w:rsidR="00533040" w:rsidRPr="00ED2EEE">
        <w:rPr>
          <w:color w:val="000000"/>
          <w:kern w:val="0"/>
          <w:sz w:val="24"/>
          <w:szCs w:val="24"/>
        </w:rPr>
        <w:t>6</w:t>
      </w:r>
      <w:r w:rsidR="00533040" w:rsidRPr="00ED2EEE">
        <w:rPr>
          <w:rFonts w:hAnsi="宋体" w:hint="eastAsia"/>
          <w:color w:val="000000"/>
          <w:kern w:val="0"/>
          <w:sz w:val="24"/>
          <w:szCs w:val="24"/>
        </w:rPr>
        <w:t>月</w:t>
      </w:r>
      <w:r w:rsidR="00533040" w:rsidRPr="00ED2EEE">
        <w:rPr>
          <w:color w:val="000000"/>
          <w:kern w:val="0"/>
          <w:sz w:val="24"/>
          <w:szCs w:val="24"/>
        </w:rPr>
        <w:t>13</w:t>
      </w:r>
      <w:r w:rsidR="00533040" w:rsidRPr="00ED2EEE">
        <w:rPr>
          <w:rFonts w:hAnsi="宋体" w:hint="eastAsia"/>
          <w:color w:val="000000"/>
          <w:kern w:val="0"/>
          <w:sz w:val="24"/>
          <w:szCs w:val="24"/>
        </w:rPr>
        <w:t>日</w:t>
      </w:r>
      <w:r w:rsidR="00533040">
        <w:rPr>
          <w:color w:val="000000"/>
          <w:kern w:val="0"/>
          <w:sz w:val="24"/>
          <w:szCs w:val="24"/>
        </w:rPr>
        <w:t>—</w:t>
      </w:r>
      <w:r w:rsidR="00533040" w:rsidRPr="00ED2EEE">
        <w:rPr>
          <w:color w:val="000000"/>
          <w:kern w:val="0"/>
          <w:sz w:val="24"/>
          <w:szCs w:val="24"/>
        </w:rPr>
        <w:t>7</w:t>
      </w:r>
      <w:r w:rsidR="00533040" w:rsidRPr="00ED2EEE">
        <w:rPr>
          <w:rFonts w:hAnsi="宋体" w:hint="eastAsia"/>
          <w:color w:val="000000"/>
          <w:kern w:val="0"/>
          <w:sz w:val="24"/>
          <w:szCs w:val="24"/>
        </w:rPr>
        <w:t>月</w:t>
      </w:r>
      <w:r w:rsidR="00533040" w:rsidRPr="00ED2EEE">
        <w:rPr>
          <w:color w:val="000000"/>
          <w:kern w:val="0"/>
          <w:sz w:val="24"/>
          <w:szCs w:val="24"/>
        </w:rPr>
        <w:t>10</w:t>
      </w:r>
      <w:r w:rsidR="00533040">
        <w:rPr>
          <w:rFonts w:hAnsi="宋体" w:hint="eastAsia"/>
          <w:color w:val="000000"/>
          <w:kern w:val="0"/>
          <w:sz w:val="24"/>
          <w:szCs w:val="24"/>
        </w:rPr>
        <w:t>日在《百家讲坛》栏目</w:t>
      </w:r>
      <w:r w:rsidR="00533040" w:rsidRPr="00ED2EEE">
        <w:rPr>
          <w:rFonts w:hAnsi="宋体" w:hint="eastAsia"/>
          <w:color w:val="000000"/>
          <w:kern w:val="0"/>
          <w:sz w:val="24"/>
          <w:szCs w:val="24"/>
        </w:rPr>
        <w:t>主讲系列节目《大明疑案》。</w:t>
      </w:r>
      <w:r w:rsidR="00533040" w:rsidRPr="00ED2EEE">
        <w:rPr>
          <w:color w:val="000000"/>
          <w:kern w:val="0"/>
          <w:sz w:val="24"/>
          <w:szCs w:val="24"/>
        </w:rPr>
        <w:t>2015</w:t>
      </w:r>
      <w:r w:rsidR="00533040" w:rsidRPr="00ED2EEE">
        <w:rPr>
          <w:rFonts w:hAnsi="宋体" w:hint="eastAsia"/>
          <w:color w:val="000000"/>
          <w:kern w:val="0"/>
          <w:sz w:val="24"/>
          <w:szCs w:val="24"/>
        </w:rPr>
        <w:t>年</w:t>
      </w:r>
      <w:r w:rsidR="00533040" w:rsidRPr="00ED2EEE">
        <w:rPr>
          <w:color w:val="000000"/>
          <w:kern w:val="0"/>
          <w:sz w:val="24"/>
          <w:szCs w:val="24"/>
        </w:rPr>
        <w:t>10</w:t>
      </w:r>
      <w:r w:rsidR="00533040" w:rsidRPr="00ED2EEE">
        <w:rPr>
          <w:rFonts w:hAnsi="宋体" w:hint="eastAsia"/>
          <w:color w:val="000000"/>
          <w:kern w:val="0"/>
          <w:sz w:val="24"/>
          <w:szCs w:val="24"/>
        </w:rPr>
        <w:t>月</w:t>
      </w:r>
      <w:r w:rsidR="00533040" w:rsidRPr="00ED2EEE">
        <w:rPr>
          <w:color w:val="000000"/>
          <w:kern w:val="0"/>
          <w:sz w:val="24"/>
          <w:szCs w:val="24"/>
        </w:rPr>
        <w:t>22</w:t>
      </w:r>
      <w:r w:rsidR="00533040" w:rsidRPr="00ED2EEE">
        <w:rPr>
          <w:rFonts w:hAnsi="宋体" w:hint="eastAsia"/>
          <w:color w:val="000000"/>
          <w:kern w:val="0"/>
          <w:sz w:val="24"/>
          <w:szCs w:val="24"/>
        </w:rPr>
        <w:t>日</w:t>
      </w:r>
      <w:r w:rsidR="00533040">
        <w:rPr>
          <w:color w:val="000000"/>
          <w:kern w:val="0"/>
          <w:sz w:val="24"/>
          <w:szCs w:val="24"/>
        </w:rPr>
        <w:t>—</w:t>
      </w:r>
      <w:r w:rsidR="00533040" w:rsidRPr="00ED2EEE">
        <w:rPr>
          <w:color w:val="000000"/>
          <w:kern w:val="0"/>
          <w:sz w:val="24"/>
          <w:szCs w:val="24"/>
        </w:rPr>
        <w:t>25</w:t>
      </w:r>
      <w:r w:rsidR="00533040">
        <w:rPr>
          <w:rFonts w:hAnsi="宋体" w:hint="eastAsia"/>
          <w:color w:val="000000"/>
          <w:kern w:val="0"/>
          <w:sz w:val="24"/>
          <w:szCs w:val="24"/>
        </w:rPr>
        <w:t>日</w:t>
      </w:r>
      <w:r w:rsidR="00533040" w:rsidRPr="00ED2EEE">
        <w:rPr>
          <w:rFonts w:hAnsi="宋体" w:hint="eastAsia"/>
          <w:color w:val="000000"/>
          <w:kern w:val="0"/>
          <w:sz w:val="24"/>
          <w:szCs w:val="24"/>
        </w:rPr>
        <w:t>主讲系列节目《走近朱熹》，全国反响热烈。</w:t>
      </w:r>
    </w:p>
    <w:p w:rsidR="00533040" w:rsidRDefault="00533040" w:rsidP="00AB23C4">
      <w:pPr>
        <w:spacing w:line="480" w:lineRule="auto"/>
        <w:rPr>
          <w:rFonts w:asci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lastRenderedPageBreak/>
        <w:t>7</w:t>
      </w:r>
      <w:r w:rsidRPr="00283D83">
        <w:rPr>
          <w:rFonts w:ascii="宋体"/>
          <w:b/>
          <w:sz w:val="28"/>
          <w:szCs w:val="28"/>
        </w:rPr>
        <w:t>.</w:t>
      </w:r>
      <w:r w:rsidRPr="0014789B">
        <w:rPr>
          <w:rFonts w:ascii="宋体" w:hAnsi="宋体"/>
          <w:b/>
          <w:sz w:val="28"/>
          <w:szCs w:val="28"/>
        </w:rPr>
        <w:t xml:space="preserve"> </w:t>
      </w:r>
      <w:proofErr w:type="gramStart"/>
      <w:r w:rsidRPr="0014789B">
        <w:rPr>
          <w:rFonts w:ascii="宋体" w:hAnsi="宋体" w:hint="eastAsia"/>
          <w:b/>
          <w:sz w:val="28"/>
          <w:szCs w:val="28"/>
        </w:rPr>
        <w:t>朱亚先</w:t>
      </w:r>
      <w:proofErr w:type="gramEnd"/>
    </w:p>
    <w:p w:rsidR="00533040" w:rsidRPr="00867C76" w:rsidRDefault="000E62EF" w:rsidP="00AB23C4">
      <w:pPr>
        <w:spacing w:line="480" w:lineRule="auto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noProof/>
        </w:rPr>
        <w:pict>
          <v:shape id="图片 5" o:spid="_x0000_s1034" type="#_x0000_t75" style="position:absolute;left:0;text-align:left;margin-left:-4.3pt;margin-top:21.75pt;width:132.25pt;height:182.7pt;z-index:12;visibility:visible">
            <v:imagedata r:id="rId20" o:title=""/>
            <w10:wrap type="square"/>
          </v:shape>
        </w:pict>
      </w:r>
    </w:p>
    <w:p w:rsidR="00533040" w:rsidRPr="00B00254" w:rsidRDefault="00533040" w:rsidP="00AB23C4">
      <w:pPr>
        <w:widowControl/>
        <w:shd w:val="clear" w:color="auto" w:fill="FFFFFF"/>
        <w:spacing w:line="360" w:lineRule="auto"/>
        <w:ind w:firstLine="482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  <w:r w:rsidRPr="001D01AC">
        <w:rPr>
          <w:rFonts w:ascii="Times New Roman" w:hAnsi="Times New Roman" w:hint="eastAsia"/>
          <w:color w:val="000000"/>
          <w:kern w:val="0"/>
          <w:sz w:val="24"/>
          <w:szCs w:val="24"/>
        </w:rPr>
        <w:t>厦门大学化学化工学院副院长，获得教育部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“</w:t>
      </w:r>
      <w:r w:rsidRPr="001D01AC">
        <w:rPr>
          <w:rFonts w:ascii="Times New Roman" w:hAnsi="Times New Roman" w:hint="eastAsia"/>
          <w:color w:val="000000"/>
          <w:kern w:val="0"/>
          <w:sz w:val="24"/>
          <w:szCs w:val="24"/>
        </w:rPr>
        <w:t>发挥学科优势，培养创新型人才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”</w:t>
      </w:r>
      <w:r w:rsidRPr="001D01AC">
        <w:rPr>
          <w:rFonts w:ascii="Times New Roman" w:hAnsi="Times New Roman" w:hint="eastAsia"/>
          <w:color w:val="000000"/>
          <w:kern w:val="0"/>
          <w:sz w:val="24"/>
          <w:szCs w:val="24"/>
        </w:rPr>
        <w:t>国家教学成果一等奖、福建省教学成果特等奖，第五完成人；</w:t>
      </w:r>
      <w:r w:rsidRPr="002267C4">
        <w:rPr>
          <w:rFonts w:ascii="Times New Roman" w:hAnsi="Times New Roman"/>
          <w:color w:val="000000"/>
          <w:kern w:val="0"/>
          <w:sz w:val="24"/>
          <w:szCs w:val="24"/>
        </w:rPr>
        <w:t>2001</w:t>
      </w:r>
      <w:r w:rsidRPr="001D01AC">
        <w:rPr>
          <w:rFonts w:ascii="Times New Roman" w:hAnsi="Times New Roman" w:hint="eastAsia"/>
          <w:color w:val="000000"/>
          <w:kern w:val="0"/>
          <w:sz w:val="24"/>
          <w:szCs w:val="24"/>
        </w:rPr>
        <w:t>年教育部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“</w:t>
      </w:r>
      <w:r w:rsidRPr="001D01AC">
        <w:rPr>
          <w:rFonts w:ascii="Times New Roman" w:hAnsi="Times New Roman" w:hint="eastAsia"/>
          <w:color w:val="000000"/>
          <w:kern w:val="0"/>
          <w:sz w:val="24"/>
          <w:szCs w:val="24"/>
        </w:rPr>
        <w:t>高素质化学人才培养的实践教学建设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”</w:t>
      </w:r>
      <w:r w:rsidRPr="001D01AC">
        <w:rPr>
          <w:rFonts w:ascii="Times New Roman" w:hAnsi="Times New Roman" w:hint="eastAsia"/>
          <w:color w:val="000000"/>
          <w:kern w:val="0"/>
          <w:sz w:val="24"/>
          <w:szCs w:val="24"/>
        </w:rPr>
        <w:t>，国家教学成果二等奖、福建省教学成果一等奖，第三完成人；</w:t>
      </w:r>
      <w:r w:rsidRPr="002267C4">
        <w:rPr>
          <w:rFonts w:ascii="Times New Roman" w:hAnsi="Times New Roman"/>
          <w:color w:val="000000"/>
          <w:kern w:val="0"/>
          <w:sz w:val="24"/>
          <w:szCs w:val="24"/>
        </w:rPr>
        <w:t>2005</w:t>
      </w:r>
      <w:r w:rsidRPr="001D01AC">
        <w:rPr>
          <w:rFonts w:ascii="Times New Roman" w:hAnsi="Times New Roman" w:hint="eastAsia"/>
          <w:color w:val="000000"/>
          <w:kern w:val="0"/>
          <w:sz w:val="24"/>
          <w:szCs w:val="24"/>
        </w:rPr>
        <w:t>年省教育厅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“</w:t>
      </w:r>
      <w:r w:rsidRPr="001D01AC">
        <w:rPr>
          <w:rFonts w:ascii="Times New Roman" w:hAnsi="Times New Roman" w:hint="eastAsia"/>
          <w:color w:val="000000"/>
          <w:kern w:val="0"/>
          <w:sz w:val="24"/>
          <w:szCs w:val="24"/>
        </w:rPr>
        <w:t>化学学科立体化网络教学平台建设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”</w:t>
      </w:r>
      <w:r w:rsidRPr="001D01AC">
        <w:rPr>
          <w:rFonts w:ascii="Times New Roman" w:hAnsi="Times New Roman" w:hint="eastAsia"/>
          <w:color w:val="000000"/>
          <w:kern w:val="0"/>
          <w:sz w:val="24"/>
          <w:szCs w:val="24"/>
        </w:rPr>
        <w:t>，福建省教学成果二等奖，第一完成人；</w:t>
      </w:r>
      <w:r w:rsidRPr="002267C4">
        <w:rPr>
          <w:rFonts w:ascii="Times New Roman" w:hAnsi="Times New Roman"/>
          <w:color w:val="000000"/>
          <w:kern w:val="0"/>
          <w:sz w:val="24"/>
          <w:szCs w:val="24"/>
        </w:rPr>
        <w:t>2005</w:t>
      </w:r>
      <w:r w:rsidRPr="001D01AC">
        <w:rPr>
          <w:rFonts w:ascii="Times New Roman" w:hAnsi="Times New Roman" w:hint="eastAsia"/>
          <w:color w:val="000000"/>
          <w:kern w:val="0"/>
          <w:sz w:val="24"/>
          <w:szCs w:val="24"/>
        </w:rPr>
        <w:t>年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“</w:t>
      </w:r>
      <w:r w:rsidRPr="001D01AC">
        <w:rPr>
          <w:rFonts w:ascii="Times New Roman" w:hAnsi="Times New Roman" w:hint="eastAsia"/>
          <w:color w:val="000000"/>
          <w:kern w:val="0"/>
          <w:sz w:val="24"/>
          <w:szCs w:val="24"/>
        </w:rPr>
        <w:t>外加磁场效应及混合有序介质对分子发光行为的影响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”</w:t>
      </w:r>
      <w:r w:rsidRPr="001D01AC">
        <w:rPr>
          <w:rFonts w:ascii="Times New Roman" w:hAnsi="Times New Roman" w:hint="eastAsia"/>
          <w:color w:val="000000"/>
          <w:kern w:val="0"/>
          <w:sz w:val="24"/>
          <w:szCs w:val="24"/>
        </w:rPr>
        <w:t>，福建省科技进步三等奖，第四完成人；</w:t>
      </w:r>
      <w:r w:rsidRPr="002267C4">
        <w:rPr>
          <w:rFonts w:ascii="Times New Roman" w:hAnsi="Times New Roman"/>
          <w:color w:val="000000"/>
          <w:kern w:val="0"/>
          <w:sz w:val="24"/>
          <w:szCs w:val="24"/>
        </w:rPr>
        <w:t xml:space="preserve"> 2000</w:t>
      </w:r>
      <w:r w:rsidRPr="001D01AC">
        <w:rPr>
          <w:rFonts w:ascii="Times New Roman" w:hAnsi="Times New Roman" w:hint="eastAsia"/>
          <w:color w:val="000000"/>
          <w:kern w:val="0"/>
          <w:sz w:val="24"/>
          <w:szCs w:val="24"/>
        </w:rPr>
        <w:t>年福建省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“</w:t>
      </w:r>
      <w:r w:rsidRPr="001D01AC">
        <w:rPr>
          <w:rFonts w:ascii="Times New Roman" w:hAnsi="Times New Roman" w:hint="eastAsia"/>
          <w:color w:val="000000"/>
          <w:kern w:val="0"/>
          <w:sz w:val="24"/>
          <w:szCs w:val="24"/>
        </w:rPr>
        <w:t>三育人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”</w:t>
      </w:r>
      <w:r w:rsidRPr="001D01AC">
        <w:rPr>
          <w:rFonts w:ascii="Times New Roman" w:hAnsi="Times New Roman" w:hint="eastAsia"/>
          <w:color w:val="000000"/>
          <w:kern w:val="0"/>
          <w:sz w:val="24"/>
          <w:szCs w:val="24"/>
        </w:rPr>
        <w:t>先进个人；</w:t>
      </w:r>
      <w:r w:rsidRPr="002267C4">
        <w:rPr>
          <w:rFonts w:ascii="Times New Roman" w:hAnsi="Times New Roman"/>
          <w:color w:val="000000"/>
          <w:kern w:val="0"/>
          <w:sz w:val="24"/>
          <w:szCs w:val="24"/>
        </w:rPr>
        <w:t xml:space="preserve"> 2004</w:t>
      </w:r>
      <w:r w:rsidRPr="001D01AC">
        <w:rPr>
          <w:rFonts w:ascii="Times New Roman" w:hAnsi="Times New Roman" w:hint="eastAsia"/>
          <w:color w:val="000000"/>
          <w:kern w:val="0"/>
          <w:sz w:val="24"/>
          <w:szCs w:val="24"/>
        </w:rPr>
        <w:t>年</w:t>
      </w:r>
      <w:r w:rsidRPr="002267C4">
        <w:rPr>
          <w:rFonts w:ascii="Times New Roman" w:hAnsi="Times New Roman"/>
          <w:color w:val="000000"/>
          <w:kern w:val="0"/>
          <w:sz w:val="24"/>
          <w:szCs w:val="24"/>
        </w:rPr>
        <w:t>4</w:t>
      </w:r>
      <w:r w:rsidRPr="001D01AC">
        <w:rPr>
          <w:rFonts w:ascii="Times New Roman" w:hAnsi="Times New Roman" w:hint="eastAsia"/>
          <w:color w:val="000000"/>
          <w:kern w:val="0"/>
          <w:sz w:val="24"/>
          <w:szCs w:val="24"/>
        </w:rPr>
        <w:t>月获厦门大学</w:t>
      </w:r>
      <w:r w:rsidRPr="002267C4">
        <w:rPr>
          <w:rFonts w:ascii="Times New Roman" w:hAnsi="Times New Roman"/>
          <w:color w:val="000000"/>
          <w:kern w:val="0"/>
          <w:sz w:val="24"/>
          <w:szCs w:val="24"/>
        </w:rPr>
        <w:t>“</w:t>
      </w:r>
      <w:r w:rsidRPr="001D01AC">
        <w:rPr>
          <w:rFonts w:ascii="Times New Roman" w:hAnsi="Times New Roman" w:hint="eastAsia"/>
          <w:color w:val="000000"/>
          <w:kern w:val="0"/>
          <w:sz w:val="24"/>
          <w:szCs w:val="24"/>
        </w:rPr>
        <w:t>清源奖</w:t>
      </w:r>
      <w:r w:rsidRPr="002267C4">
        <w:rPr>
          <w:rFonts w:ascii="Times New Roman" w:hAnsi="Times New Roman"/>
          <w:color w:val="000000"/>
          <w:kern w:val="0"/>
          <w:sz w:val="24"/>
          <w:szCs w:val="24"/>
        </w:rPr>
        <w:t>”</w:t>
      </w:r>
      <w:r w:rsidRPr="001D01AC">
        <w:rPr>
          <w:rFonts w:ascii="Times New Roman" w:hAnsi="Times New Roman" w:hint="eastAsia"/>
          <w:color w:val="000000"/>
          <w:kern w:val="0"/>
          <w:sz w:val="24"/>
          <w:szCs w:val="24"/>
        </w:rPr>
        <w:t>（教学类）</w:t>
      </w:r>
      <w:r w:rsidRPr="002267C4">
        <w:rPr>
          <w:rFonts w:ascii="Times New Roman" w:hAnsi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；</w:t>
      </w:r>
      <w:r w:rsidRPr="002267C4">
        <w:rPr>
          <w:rFonts w:ascii="Times New Roman" w:hAnsi="Times New Roman"/>
          <w:color w:val="000000"/>
          <w:kern w:val="0"/>
          <w:sz w:val="24"/>
          <w:szCs w:val="24"/>
        </w:rPr>
        <w:t>2007</w:t>
      </w:r>
      <w:r w:rsidRPr="001D01AC">
        <w:rPr>
          <w:rFonts w:ascii="Times New Roman" w:hAnsi="Times New Roman" w:hint="eastAsia"/>
          <w:color w:val="000000"/>
          <w:kern w:val="0"/>
          <w:sz w:val="24"/>
          <w:szCs w:val="24"/>
        </w:rPr>
        <w:t>年厦门大学</w:t>
      </w:r>
      <w:r w:rsidRPr="002267C4">
        <w:rPr>
          <w:rFonts w:ascii="Times New Roman" w:hAnsi="Times New Roman"/>
          <w:color w:val="000000"/>
          <w:kern w:val="0"/>
          <w:sz w:val="24"/>
          <w:szCs w:val="24"/>
        </w:rPr>
        <w:t>“</w:t>
      </w:r>
      <w:r w:rsidRPr="001D01AC">
        <w:rPr>
          <w:rFonts w:ascii="Times New Roman" w:hAnsi="Times New Roman" w:hint="eastAsia"/>
          <w:color w:val="000000"/>
          <w:kern w:val="0"/>
          <w:sz w:val="24"/>
          <w:szCs w:val="24"/>
        </w:rPr>
        <w:t>自强奖</w:t>
      </w:r>
      <w:r w:rsidRPr="002267C4">
        <w:rPr>
          <w:rFonts w:ascii="Times New Roman" w:hAnsi="Times New Roman"/>
          <w:color w:val="000000"/>
          <w:kern w:val="0"/>
          <w:sz w:val="24"/>
          <w:szCs w:val="24"/>
        </w:rPr>
        <w:t>”</w:t>
      </w:r>
      <w:r w:rsidRPr="001D01AC">
        <w:rPr>
          <w:rFonts w:ascii="Times New Roman" w:hAnsi="Times New Roman" w:hint="eastAsia"/>
          <w:color w:val="000000"/>
          <w:kern w:val="0"/>
          <w:sz w:val="24"/>
          <w:szCs w:val="24"/>
        </w:rPr>
        <w:t>。</w:t>
      </w:r>
    </w:p>
    <w:p w:rsidR="00533040" w:rsidRPr="00AB23C4" w:rsidRDefault="00533040" w:rsidP="00DF5AF6">
      <w:pPr>
        <w:spacing w:line="360" w:lineRule="auto"/>
        <w:rPr>
          <w:b/>
          <w:sz w:val="28"/>
          <w:szCs w:val="28"/>
        </w:rPr>
      </w:pPr>
    </w:p>
    <w:p w:rsidR="00533040" w:rsidRPr="00AD688E" w:rsidRDefault="00533040" w:rsidP="00DF5AF6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</w:t>
      </w:r>
      <w:r>
        <w:rPr>
          <w:rFonts w:hint="eastAsia"/>
          <w:b/>
          <w:sz w:val="28"/>
          <w:szCs w:val="28"/>
        </w:rPr>
        <w:t>谢火木</w:t>
      </w:r>
    </w:p>
    <w:p w:rsidR="00533040" w:rsidRPr="008D07A4" w:rsidRDefault="000E62EF" w:rsidP="00DF5AF6">
      <w:pPr>
        <w:spacing w:line="520" w:lineRule="exact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noProof/>
        </w:rPr>
        <w:pict>
          <v:shape id="_x0000_s1035" type="#_x0000_t75" style="position:absolute;margin-left:-8.35pt;margin-top:9.55pt;width:138.2pt;height:189.3pt;z-index:3;visibility:visible">
            <v:imagedata r:id="rId21" o:title=""/>
            <w10:wrap type="square"/>
          </v:shape>
        </w:pict>
      </w:r>
      <w:r w:rsidR="00533040">
        <w:rPr>
          <w:rFonts w:ascii="Times New Roman" w:hAnsi="Times New Roman"/>
          <w:color w:val="000000"/>
          <w:kern w:val="0"/>
          <w:sz w:val="24"/>
          <w:szCs w:val="24"/>
        </w:rPr>
        <w:t xml:space="preserve">    </w:t>
      </w:r>
      <w:r w:rsidR="00533040" w:rsidRPr="00C809BE">
        <w:rPr>
          <w:rFonts w:ascii="Times New Roman" w:hAnsi="Times New Roman" w:hint="eastAsia"/>
          <w:color w:val="000000"/>
          <w:kern w:val="0"/>
          <w:sz w:val="24"/>
          <w:szCs w:val="24"/>
        </w:rPr>
        <w:t>厦门大学现代教育技术与实践训练中心主任兼教务处副处长，福建省高等学校教育技术研究会副理事长、福建省高等学校实验室研究会副理事长。曾任厦门大学漳州校区教务办主任、仰恩大学副校长，</w:t>
      </w:r>
      <w:r w:rsidR="00533040" w:rsidRPr="00C809BE">
        <w:rPr>
          <w:rFonts w:ascii="Times New Roman" w:hAnsi="Times New Roman"/>
          <w:color w:val="000000"/>
          <w:kern w:val="0"/>
          <w:sz w:val="24"/>
          <w:szCs w:val="24"/>
        </w:rPr>
        <w:t>2009</w:t>
      </w:r>
      <w:r w:rsidR="00533040" w:rsidRPr="00C809BE">
        <w:rPr>
          <w:rFonts w:ascii="Times New Roman" w:hAnsi="Times New Roman" w:hint="eastAsia"/>
          <w:color w:val="000000"/>
          <w:kern w:val="0"/>
          <w:sz w:val="24"/>
          <w:szCs w:val="24"/>
        </w:rPr>
        <w:t>年、</w:t>
      </w:r>
      <w:r w:rsidR="00533040" w:rsidRPr="00C809BE">
        <w:rPr>
          <w:rFonts w:ascii="Times New Roman" w:hAnsi="Times New Roman"/>
          <w:color w:val="000000"/>
          <w:kern w:val="0"/>
          <w:sz w:val="24"/>
          <w:szCs w:val="24"/>
        </w:rPr>
        <w:t>2010</w:t>
      </w:r>
      <w:r w:rsidR="00533040" w:rsidRPr="00C809BE">
        <w:rPr>
          <w:rFonts w:ascii="Times New Roman" w:hAnsi="Times New Roman" w:hint="eastAsia"/>
          <w:color w:val="000000"/>
          <w:kern w:val="0"/>
          <w:sz w:val="24"/>
          <w:szCs w:val="24"/>
        </w:rPr>
        <w:t>年借调教育部高等教育司工作。作为主要成果完成人之一的《三学期的十年探索》获</w:t>
      </w:r>
      <w:r w:rsidR="00533040" w:rsidRPr="00C809BE">
        <w:rPr>
          <w:rFonts w:ascii="Times New Roman" w:hAnsi="Times New Roman"/>
          <w:color w:val="000000"/>
          <w:kern w:val="0"/>
          <w:sz w:val="24"/>
          <w:szCs w:val="24"/>
        </w:rPr>
        <w:t>2014</w:t>
      </w:r>
      <w:r w:rsidR="00533040" w:rsidRPr="00C809BE">
        <w:rPr>
          <w:rFonts w:ascii="Times New Roman" w:hAnsi="Times New Roman" w:hint="eastAsia"/>
          <w:color w:val="000000"/>
          <w:kern w:val="0"/>
          <w:sz w:val="24"/>
          <w:szCs w:val="24"/>
        </w:rPr>
        <w:t>年第七届国家级教学成果二等奖，《打造“科创竞赛两平台探索人才培养新模式》获</w:t>
      </w:r>
      <w:r w:rsidR="00533040" w:rsidRPr="00C809BE">
        <w:rPr>
          <w:rFonts w:ascii="Times New Roman" w:hAnsi="Times New Roman"/>
          <w:color w:val="000000"/>
          <w:kern w:val="0"/>
          <w:sz w:val="24"/>
          <w:szCs w:val="24"/>
        </w:rPr>
        <w:t>2014</w:t>
      </w:r>
      <w:r w:rsidR="00533040" w:rsidRPr="00C809BE">
        <w:rPr>
          <w:rFonts w:ascii="Times New Roman" w:hAnsi="Times New Roman" w:hint="eastAsia"/>
          <w:color w:val="000000"/>
          <w:kern w:val="0"/>
          <w:sz w:val="24"/>
          <w:szCs w:val="24"/>
        </w:rPr>
        <w:t>年福建省教学成果二等奖。在《中国大学教学》、《实验室研究与探索》等期刊上发表十余篇学术与管理论文。目前主持《基于现代教育技术的教育教学改革研究与实践》等多项福建省和厦门大学教学改革课题。</w:t>
      </w:r>
      <w:r w:rsidR="00533040" w:rsidRPr="00C809BE">
        <w:rPr>
          <w:rFonts w:ascii="Times New Roman" w:hAnsi="Times New Roman"/>
          <w:color w:val="000000"/>
          <w:kern w:val="0"/>
          <w:sz w:val="24"/>
          <w:szCs w:val="24"/>
        </w:rPr>
        <w:t>2015</w:t>
      </w:r>
      <w:r w:rsidR="00533040" w:rsidRPr="00C809BE">
        <w:rPr>
          <w:rFonts w:ascii="Times New Roman" w:hAnsi="Times New Roman" w:hint="eastAsia"/>
          <w:color w:val="000000"/>
          <w:kern w:val="0"/>
          <w:sz w:val="24"/>
          <w:szCs w:val="24"/>
        </w:rPr>
        <w:t>年获全国高等学校创业教育工作先进个人。</w:t>
      </w:r>
    </w:p>
    <w:p w:rsidR="00533040" w:rsidRDefault="00533040" w:rsidP="00C04737">
      <w:pPr>
        <w:spacing w:line="480" w:lineRule="auto"/>
        <w:rPr>
          <w:rFonts w:ascii="宋体"/>
          <w:b/>
          <w:sz w:val="28"/>
          <w:szCs w:val="28"/>
        </w:rPr>
      </w:pPr>
    </w:p>
    <w:p w:rsidR="00533040" w:rsidRPr="00F743D8" w:rsidRDefault="00533040" w:rsidP="00C04737">
      <w:pPr>
        <w:spacing w:line="480" w:lineRule="auto"/>
        <w:rPr>
          <w:rFonts w:asci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lastRenderedPageBreak/>
        <w:t xml:space="preserve">9. </w:t>
      </w:r>
      <w:r>
        <w:rPr>
          <w:rFonts w:ascii="宋体" w:hAnsi="宋体" w:hint="eastAsia"/>
          <w:b/>
          <w:sz w:val="28"/>
          <w:szCs w:val="28"/>
        </w:rPr>
        <w:t>郭建鹏</w:t>
      </w:r>
    </w:p>
    <w:p w:rsidR="00533040" w:rsidRPr="00C270A0" w:rsidRDefault="000E62EF" w:rsidP="00C04737">
      <w:pPr>
        <w:spacing w:line="360" w:lineRule="auto"/>
        <w:rPr>
          <w:rFonts w:hAnsi="宋体"/>
          <w:color w:val="000000"/>
          <w:kern w:val="0"/>
          <w:sz w:val="24"/>
          <w:szCs w:val="24"/>
        </w:rPr>
      </w:pPr>
      <w:r>
        <w:rPr>
          <w:noProof/>
        </w:rPr>
        <w:pict>
          <v:shape id="_x0000_s1036" type="#_x0000_t75" style="position:absolute;left:0;text-align:left;margin-left:1.15pt;margin-top:2.05pt;width:128.8pt;height:184.8pt;z-index:5;visibility:visible">
            <v:imagedata r:id="rId22" o:title=""/>
            <w10:wrap type="square"/>
          </v:shape>
        </w:pict>
      </w:r>
      <w:r w:rsidR="00533040">
        <w:rPr>
          <w:rFonts w:hAnsi="宋体"/>
          <w:color w:val="000000"/>
          <w:kern w:val="0"/>
          <w:sz w:val="24"/>
          <w:szCs w:val="24"/>
        </w:rPr>
        <w:t xml:space="preserve">    </w:t>
      </w:r>
      <w:r w:rsidR="00533040" w:rsidRPr="000C677B">
        <w:rPr>
          <w:rFonts w:hAnsi="宋体" w:hint="eastAsia"/>
          <w:color w:val="000000"/>
          <w:kern w:val="0"/>
          <w:sz w:val="24"/>
          <w:szCs w:val="24"/>
        </w:rPr>
        <w:t>厦门大学教育研究院教育心理研究所所长，</w:t>
      </w:r>
      <w:r w:rsidR="00533040">
        <w:rPr>
          <w:rFonts w:hAnsi="宋体" w:hint="eastAsia"/>
          <w:color w:val="000000"/>
          <w:kern w:val="0"/>
          <w:sz w:val="24"/>
          <w:szCs w:val="24"/>
        </w:rPr>
        <w:t>副教授，硕士生导师，“福建省杰出青年科研人才培育计划”入</w:t>
      </w:r>
      <w:r w:rsidR="00533040" w:rsidRPr="000C677B">
        <w:rPr>
          <w:rFonts w:hAnsi="宋体" w:hint="eastAsia"/>
          <w:color w:val="000000"/>
          <w:kern w:val="0"/>
          <w:sz w:val="24"/>
          <w:szCs w:val="24"/>
        </w:rPr>
        <w:t>选</w:t>
      </w:r>
      <w:r w:rsidR="00533040">
        <w:rPr>
          <w:rFonts w:hAnsi="宋体" w:hint="eastAsia"/>
          <w:color w:val="000000"/>
          <w:kern w:val="0"/>
          <w:sz w:val="24"/>
          <w:szCs w:val="24"/>
        </w:rPr>
        <w:t>者</w:t>
      </w:r>
      <w:r w:rsidR="00533040" w:rsidRPr="000C677B">
        <w:rPr>
          <w:rFonts w:hAnsi="宋体" w:hint="eastAsia"/>
          <w:color w:val="000000"/>
          <w:kern w:val="0"/>
          <w:sz w:val="24"/>
          <w:szCs w:val="24"/>
        </w:rPr>
        <w:t>。主要从事课程教学论和教育心理学研究，通过实证研究探讨学习的规律及教学方法的改进，以及把大数据、信息技术与慕课、翻转课堂教学、混合教学结合起来，实现教学创新，提高教学效果。在</w:t>
      </w:r>
      <w:r w:rsidR="00533040" w:rsidRPr="000C677B">
        <w:rPr>
          <w:rFonts w:hAnsi="宋体"/>
          <w:color w:val="000000"/>
          <w:kern w:val="0"/>
          <w:sz w:val="24"/>
          <w:szCs w:val="24"/>
        </w:rPr>
        <w:t>Educational Psychology Review</w:t>
      </w:r>
      <w:r w:rsidR="00533040" w:rsidRPr="000C677B">
        <w:rPr>
          <w:rFonts w:hAnsi="宋体" w:hint="eastAsia"/>
          <w:color w:val="000000"/>
          <w:kern w:val="0"/>
          <w:sz w:val="24"/>
          <w:szCs w:val="24"/>
        </w:rPr>
        <w:t>、</w:t>
      </w:r>
      <w:r w:rsidR="00533040" w:rsidRPr="000C677B">
        <w:rPr>
          <w:rFonts w:hAnsi="宋体"/>
          <w:color w:val="000000"/>
          <w:kern w:val="0"/>
          <w:sz w:val="24"/>
          <w:szCs w:val="24"/>
        </w:rPr>
        <w:t>Journal of Learning Disabilities</w:t>
      </w:r>
      <w:r w:rsidR="00533040" w:rsidRPr="000C677B">
        <w:rPr>
          <w:rFonts w:hAnsi="宋体" w:hint="eastAsia"/>
          <w:color w:val="000000"/>
          <w:kern w:val="0"/>
          <w:sz w:val="24"/>
          <w:szCs w:val="24"/>
        </w:rPr>
        <w:t>、《教育研究》、《心理学报》等国内外权威刊物上发表论文</w:t>
      </w:r>
      <w:r w:rsidR="00533040" w:rsidRPr="000C677B">
        <w:rPr>
          <w:rFonts w:hAnsi="宋体"/>
          <w:color w:val="000000"/>
          <w:kern w:val="0"/>
          <w:sz w:val="24"/>
          <w:szCs w:val="24"/>
        </w:rPr>
        <w:t>30</w:t>
      </w:r>
      <w:r w:rsidR="00533040" w:rsidRPr="000C677B">
        <w:rPr>
          <w:rFonts w:hAnsi="宋体" w:hint="eastAsia"/>
          <w:color w:val="000000"/>
          <w:kern w:val="0"/>
          <w:sz w:val="24"/>
          <w:szCs w:val="24"/>
        </w:rPr>
        <w:t>余篇。主持国家社会科学基金、全国教育科学规划重点课题、福建省社会科学规划项目等多项国家级、部省级课题，获得福建省第十一届社会科学优秀成果奖、厦门大学教育研究院“懋元奖”等多项省市级、校级奖项。担任</w:t>
      </w:r>
      <w:r w:rsidR="00533040" w:rsidRPr="000C677B">
        <w:rPr>
          <w:rFonts w:hAnsi="宋体"/>
          <w:color w:val="000000"/>
          <w:kern w:val="0"/>
          <w:sz w:val="24"/>
          <w:szCs w:val="24"/>
        </w:rPr>
        <w:t>Instructional Science</w:t>
      </w:r>
      <w:r w:rsidR="00533040" w:rsidRPr="000C677B">
        <w:rPr>
          <w:rFonts w:hAnsi="宋体" w:hint="eastAsia"/>
          <w:color w:val="000000"/>
          <w:kern w:val="0"/>
          <w:sz w:val="24"/>
          <w:szCs w:val="24"/>
        </w:rPr>
        <w:t>、</w:t>
      </w:r>
      <w:r w:rsidR="00533040" w:rsidRPr="000C677B">
        <w:rPr>
          <w:rFonts w:hAnsi="宋体"/>
          <w:color w:val="000000"/>
          <w:kern w:val="0"/>
          <w:sz w:val="24"/>
          <w:szCs w:val="24"/>
        </w:rPr>
        <w:t>British Journal of Educational Psychology</w:t>
      </w:r>
      <w:r w:rsidR="00533040" w:rsidRPr="000C677B">
        <w:rPr>
          <w:rFonts w:hAnsi="宋体" w:hint="eastAsia"/>
          <w:color w:val="000000"/>
          <w:kern w:val="0"/>
          <w:sz w:val="24"/>
          <w:szCs w:val="24"/>
        </w:rPr>
        <w:t>等多个国际著名</w:t>
      </w:r>
      <w:r w:rsidR="00533040" w:rsidRPr="000C677B">
        <w:rPr>
          <w:rFonts w:hAnsi="宋体"/>
          <w:color w:val="000000"/>
          <w:kern w:val="0"/>
          <w:sz w:val="24"/>
          <w:szCs w:val="24"/>
        </w:rPr>
        <w:t>SSCI</w:t>
      </w:r>
      <w:r w:rsidR="00533040" w:rsidRPr="000C677B">
        <w:rPr>
          <w:rFonts w:hAnsi="宋体" w:hint="eastAsia"/>
          <w:color w:val="000000"/>
          <w:kern w:val="0"/>
          <w:sz w:val="24"/>
          <w:szCs w:val="24"/>
        </w:rPr>
        <w:t>刊物的审稿人，中国教育学</w:t>
      </w:r>
      <w:proofErr w:type="gramStart"/>
      <w:r w:rsidR="00533040" w:rsidRPr="000C677B">
        <w:rPr>
          <w:rFonts w:hAnsi="宋体" w:hint="eastAsia"/>
          <w:color w:val="000000"/>
          <w:kern w:val="0"/>
          <w:sz w:val="24"/>
          <w:szCs w:val="24"/>
        </w:rPr>
        <w:t>会教学论专业</w:t>
      </w:r>
      <w:proofErr w:type="gramEnd"/>
      <w:r w:rsidR="00533040" w:rsidRPr="000C677B">
        <w:rPr>
          <w:rFonts w:hAnsi="宋体" w:hint="eastAsia"/>
          <w:color w:val="000000"/>
          <w:kern w:val="0"/>
          <w:sz w:val="24"/>
          <w:szCs w:val="24"/>
        </w:rPr>
        <w:t>委员会理事、美国心理协会</w:t>
      </w:r>
      <w:r w:rsidR="00533040" w:rsidRPr="000C677B">
        <w:rPr>
          <w:rFonts w:hAnsi="宋体"/>
          <w:color w:val="000000"/>
          <w:kern w:val="0"/>
          <w:sz w:val="24"/>
          <w:szCs w:val="24"/>
        </w:rPr>
        <w:t>(APA)</w:t>
      </w:r>
      <w:r w:rsidR="00533040" w:rsidRPr="000C677B">
        <w:rPr>
          <w:rFonts w:hAnsi="宋体" w:hint="eastAsia"/>
          <w:color w:val="000000"/>
          <w:kern w:val="0"/>
          <w:sz w:val="24"/>
          <w:szCs w:val="24"/>
        </w:rPr>
        <w:t>、美国教育研究协会</w:t>
      </w:r>
      <w:r w:rsidR="00533040" w:rsidRPr="000C677B">
        <w:rPr>
          <w:rFonts w:hAnsi="宋体"/>
          <w:color w:val="000000"/>
          <w:kern w:val="0"/>
          <w:sz w:val="24"/>
          <w:szCs w:val="24"/>
        </w:rPr>
        <w:t>(AERA)</w:t>
      </w:r>
      <w:r w:rsidR="00533040" w:rsidRPr="000C677B">
        <w:rPr>
          <w:rFonts w:hAnsi="宋体" w:hint="eastAsia"/>
          <w:color w:val="000000"/>
          <w:kern w:val="0"/>
          <w:sz w:val="24"/>
          <w:szCs w:val="24"/>
        </w:rPr>
        <w:t>等多个专业学术组织会员。</w:t>
      </w:r>
    </w:p>
    <w:p w:rsidR="00533040" w:rsidRDefault="00533040" w:rsidP="0082747F">
      <w:pPr>
        <w:spacing w:line="480" w:lineRule="auto"/>
        <w:rPr>
          <w:rFonts w:ascii="宋体"/>
          <w:b/>
          <w:sz w:val="28"/>
          <w:szCs w:val="28"/>
        </w:rPr>
      </w:pPr>
    </w:p>
    <w:p w:rsidR="00533040" w:rsidRDefault="00533040" w:rsidP="0082747F">
      <w:pPr>
        <w:spacing w:line="480" w:lineRule="auto"/>
        <w:rPr>
          <w:rFonts w:asci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10</w:t>
      </w:r>
      <w:r>
        <w:rPr>
          <w:rFonts w:ascii="宋体"/>
          <w:b/>
          <w:sz w:val="28"/>
          <w:szCs w:val="28"/>
        </w:rPr>
        <w:t>.</w:t>
      </w:r>
      <w:r>
        <w:rPr>
          <w:rFonts w:ascii="宋体" w:hAnsi="宋体" w:hint="eastAsia"/>
          <w:b/>
          <w:sz w:val="28"/>
          <w:szCs w:val="28"/>
        </w:rPr>
        <w:t>薛成龙</w:t>
      </w:r>
    </w:p>
    <w:p w:rsidR="00533040" w:rsidRPr="00F443BA" w:rsidRDefault="000E62EF" w:rsidP="00603043">
      <w:pPr>
        <w:widowControl/>
        <w:spacing w:line="360" w:lineRule="auto"/>
        <w:ind w:firstLineChars="233" w:firstLine="489"/>
        <w:rPr>
          <w:rFonts w:ascii="宋体" w:cs="宋体"/>
          <w:color w:val="000000"/>
          <w:kern w:val="0"/>
          <w:sz w:val="24"/>
          <w:szCs w:val="24"/>
        </w:rPr>
      </w:pPr>
      <w:r>
        <w:rPr>
          <w:noProof/>
        </w:rPr>
        <w:pict>
          <v:shape id="图片 3" o:spid="_x0000_s1037" type="#_x0000_t75" style="position:absolute;left:0;text-align:left;margin-left:-1.6pt;margin-top:8.15pt;width:155.7pt;height:209.2pt;z-index:6;visibility:visible">
            <v:imagedata r:id="rId23" o:title=""/>
            <w10:wrap type="square"/>
          </v:shape>
        </w:pict>
      </w:r>
      <w:r w:rsidR="00533040" w:rsidRPr="008A4E30">
        <w:rPr>
          <w:rFonts w:hint="eastAsia"/>
          <w:color w:val="000000"/>
          <w:kern w:val="0"/>
          <w:sz w:val="24"/>
          <w:szCs w:val="24"/>
        </w:rPr>
        <w:t>厦门大学研究生院培养办公室副主任，毕业于厦门大学教育研究院，长期从事高等学校教学管理工作，先后任教务处教学科副科长、科长、教务处副处长等职务，参与“中国高等教育质量报告”、“高等教育第三方评估”以及教育部社科重大攻关项目“本科教育质量研究”等多项课题研究，发表十多篇学术论文，曾获得</w:t>
      </w:r>
      <w:r w:rsidR="00533040" w:rsidRPr="008A4E30">
        <w:rPr>
          <w:color w:val="000000"/>
          <w:kern w:val="0"/>
          <w:sz w:val="24"/>
          <w:szCs w:val="24"/>
        </w:rPr>
        <w:t>2014</w:t>
      </w:r>
      <w:r w:rsidR="00533040" w:rsidRPr="008A4E30">
        <w:rPr>
          <w:rFonts w:hint="eastAsia"/>
          <w:color w:val="000000"/>
          <w:kern w:val="0"/>
          <w:sz w:val="24"/>
          <w:szCs w:val="24"/>
        </w:rPr>
        <w:t>年国家级教学成果奖二等奖一项（排名第</w:t>
      </w:r>
      <w:r w:rsidR="00533040" w:rsidRPr="008A4E30">
        <w:rPr>
          <w:color w:val="000000"/>
          <w:kern w:val="0"/>
          <w:sz w:val="24"/>
          <w:szCs w:val="24"/>
        </w:rPr>
        <w:t>4</w:t>
      </w:r>
      <w:r w:rsidR="00533040" w:rsidRPr="008A4E30">
        <w:rPr>
          <w:rFonts w:hint="eastAsia"/>
          <w:color w:val="000000"/>
          <w:kern w:val="0"/>
          <w:sz w:val="24"/>
          <w:szCs w:val="24"/>
        </w:rPr>
        <w:t>）、福建省教学成果特等奖一项</w:t>
      </w:r>
      <w:r w:rsidR="00533040" w:rsidRPr="008A4E30">
        <w:rPr>
          <w:color w:val="000000"/>
          <w:kern w:val="0"/>
          <w:sz w:val="24"/>
          <w:szCs w:val="24"/>
        </w:rPr>
        <w:t>(</w:t>
      </w:r>
      <w:r w:rsidR="00533040" w:rsidRPr="008A4E30">
        <w:rPr>
          <w:rFonts w:hint="eastAsia"/>
          <w:color w:val="000000"/>
          <w:kern w:val="0"/>
          <w:sz w:val="24"/>
          <w:szCs w:val="24"/>
        </w:rPr>
        <w:t>排名第</w:t>
      </w:r>
      <w:r w:rsidR="00533040" w:rsidRPr="008A4E30">
        <w:rPr>
          <w:color w:val="000000"/>
          <w:kern w:val="0"/>
          <w:sz w:val="24"/>
          <w:szCs w:val="24"/>
        </w:rPr>
        <w:t>4)</w:t>
      </w:r>
      <w:r w:rsidR="00533040" w:rsidRPr="008A4E30">
        <w:rPr>
          <w:rFonts w:hint="eastAsia"/>
          <w:color w:val="000000"/>
          <w:kern w:val="0"/>
          <w:sz w:val="24"/>
          <w:szCs w:val="24"/>
        </w:rPr>
        <w:t>，一等奖一项（排名第</w:t>
      </w:r>
      <w:r w:rsidR="00533040" w:rsidRPr="008A4E30">
        <w:rPr>
          <w:color w:val="000000"/>
          <w:kern w:val="0"/>
          <w:sz w:val="24"/>
          <w:szCs w:val="24"/>
        </w:rPr>
        <w:t>4</w:t>
      </w:r>
      <w:r w:rsidR="00533040" w:rsidRPr="008A4E30">
        <w:rPr>
          <w:rFonts w:hint="eastAsia"/>
          <w:color w:val="000000"/>
          <w:kern w:val="0"/>
          <w:sz w:val="24"/>
          <w:szCs w:val="24"/>
        </w:rPr>
        <w:t>）和二等奖一项（排名第</w:t>
      </w:r>
      <w:r w:rsidR="00533040" w:rsidRPr="008A4E30">
        <w:rPr>
          <w:color w:val="000000"/>
          <w:kern w:val="0"/>
          <w:sz w:val="24"/>
          <w:szCs w:val="24"/>
        </w:rPr>
        <w:t>3</w:t>
      </w:r>
      <w:r w:rsidR="00533040" w:rsidRPr="008A4E30">
        <w:rPr>
          <w:rFonts w:hint="eastAsia"/>
          <w:color w:val="000000"/>
          <w:kern w:val="0"/>
          <w:sz w:val="24"/>
          <w:szCs w:val="24"/>
        </w:rPr>
        <w:t>）。</w:t>
      </w:r>
    </w:p>
    <w:sectPr w:rsidR="00533040" w:rsidRPr="00F443BA" w:rsidSect="00DB2B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2EF" w:rsidRDefault="000E62EF" w:rsidP="00DF297A">
      <w:r>
        <w:separator/>
      </w:r>
    </w:p>
  </w:endnote>
  <w:endnote w:type="continuationSeparator" w:id="0">
    <w:p w:rsidR="000E62EF" w:rsidRDefault="000E62EF" w:rsidP="00DF2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幼圆">
    <w:altName w:val="微软雅黑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华文彩云">
    <w:altName w:val="微软雅黑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2EF" w:rsidRDefault="000E62EF" w:rsidP="00DF297A">
      <w:r>
        <w:separator/>
      </w:r>
    </w:p>
  </w:footnote>
  <w:footnote w:type="continuationSeparator" w:id="0">
    <w:p w:rsidR="000E62EF" w:rsidRDefault="000E62EF" w:rsidP="00DF29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F297A"/>
    <w:rsid w:val="000051FC"/>
    <w:rsid w:val="0000595E"/>
    <w:rsid w:val="00006C7C"/>
    <w:rsid w:val="00010690"/>
    <w:rsid w:val="00012535"/>
    <w:rsid w:val="000134DD"/>
    <w:rsid w:val="0002021E"/>
    <w:rsid w:val="00046A89"/>
    <w:rsid w:val="00057359"/>
    <w:rsid w:val="000622C9"/>
    <w:rsid w:val="0006543E"/>
    <w:rsid w:val="00073563"/>
    <w:rsid w:val="000872A4"/>
    <w:rsid w:val="00097DEB"/>
    <w:rsid w:val="000A3165"/>
    <w:rsid w:val="000A397F"/>
    <w:rsid w:val="000B524B"/>
    <w:rsid w:val="000C677B"/>
    <w:rsid w:val="000E62EF"/>
    <w:rsid w:val="000F089B"/>
    <w:rsid w:val="000F1962"/>
    <w:rsid w:val="000F3311"/>
    <w:rsid w:val="001141DF"/>
    <w:rsid w:val="00131A09"/>
    <w:rsid w:val="00132B41"/>
    <w:rsid w:val="0014194E"/>
    <w:rsid w:val="00141C58"/>
    <w:rsid w:val="0014545C"/>
    <w:rsid w:val="0014789B"/>
    <w:rsid w:val="0015750D"/>
    <w:rsid w:val="0016575C"/>
    <w:rsid w:val="00166747"/>
    <w:rsid w:val="0017763E"/>
    <w:rsid w:val="00181EFB"/>
    <w:rsid w:val="001846B6"/>
    <w:rsid w:val="00187218"/>
    <w:rsid w:val="00195284"/>
    <w:rsid w:val="001B2565"/>
    <w:rsid w:val="001B2CEE"/>
    <w:rsid w:val="001B49E4"/>
    <w:rsid w:val="001D01AC"/>
    <w:rsid w:val="001D0F39"/>
    <w:rsid w:val="001E3BB6"/>
    <w:rsid w:val="001F2449"/>
    <w:rsid w:val="00201CF7"/>
    <w:rsid w:val="00201ED5"/>
    <w:rsid w:val="0020246B"/>
    <w:rsid w:val="00205BEB"/>
    <w:rsid w:val="002267C4"/>
    <w:rsid w:val="00226C78"/>
    <w:rsid w:val="00227088"/>
    <w:rsid w:val="00233B4B"/>
    <w:rsid w:val="00234E3B"/>
    <w:rsid w:val="00242EF6"/>
    <w:rsid w:val="00244CF8"/>
    <w:rsid w:val="0024539A"/>
    <w:rsid w:val="002463B4"/>
    <w:rsid w:val="00246706"/>
    <w:rsid w:val="00251ACF"/>
    <w:rsid w:val="00260813"/>
    <w:rsid w:val="00277047"/>
    <w:rsid w:val="00283D83"/>
    <w:rsid w:val="00285BE7"/>
    <w:rsid w:val="002C210A"/>
    <w:rsid w:val="002C3FBE"/>
    <w:rsid w:val="002C751C"/>
    <w:rsid w:val="002D1B62"/>
    <w:rsid w:val="002D52A0"/>
    <w:rsid w:val="002E6A8F"/>
    <w:rsid w:val="002F2559"/>
    <w:rsid w:val="002F6ABE"/>
    <w:rsid w:val="00310A1A"/>
    <w:rsid w:val="0031494C"/>
    <w:rsid w:val="0032645F"/>
    <w:rsid w:val="00327480"/>
    <w:rsid w:val="0033777A"/>
    <w:rsid w:val="00337B13"/>
    <w:rsid w:val="00341326"/>
    <w:rsid w:val="00344320"/>
    <w:rsid w:val="003542B6"/>
    <w:rsid w:val="00355907"/>
    <w:rsid w:val="0036579A"/>
    <w:rsid w:val="003700DF"/>
    <w:rsid w:val="00371CFD"/>
    <w:rsid w:val="00383227"/>
    <w:rsid w:val="0038336A"/>
    <w:rsid w:val="003835E5"/>
    <w:rsid w:val="003948DF"/>
    <w:rsid w:val="003A2FD7"/>
    <w:rsid w:val="003B1DF4"/>
    <w:rsid w:val="003B2A30"/>
    <w:rsid w:val="003C3D13"/>
    <w:rsid w:val="003C64B0"/>
    <w:rsid w:val="00406D54"/>
    <w:rsid w:val="00421FCA"/>
    <w:rsid w:val="00427366"/>
    <w:rsid w:val="0043030E"/>
    <w:rsid w:val="00460C1E"/>
    <w:rsid w:val="0046139E"/>
    <w:rsid w:val="00471C5F"/>
    <w:rsid w:val="00474242"/>
    <w:rsid w:val="00484B92"/>
    <w:rsid w:val="0048610B"/>
    <w:rsid w:val="00495CF0"/>
    <w:rsid w:val="004B425F"/>
    <w:rsid w:val="004D34E0"/>
    <w:rsid w:val="004D3C1A"/>
    <w:rsid w:val="004D5E54"/>
    <w:rsid w:val="004F08E6"/>
    <w:rsid w:val="004F30EB"/>
    <w:rsid w:val="00504D7E"/>
    <w:rsid w:val="00507A02"/>
    <w:rsid w:val="00531DE0"/>
    <w:rsid w:val="00533040"/>
    <w:rsid w:val="0053513D"/>
    <w:rsid w:val="00537712"/>
    <w:rsid w:val="00542C9A"/>
    <w:rsid w:val="00547588"/>
    <w:rsid w:val="00557395"/>
    <w:rsid w:val="00562F97"/>
    <w:rsid w:val="00564B01"/>
    <w:rsid w:val="00571EC7"/>
    <w:rsid w:val="0058523C"/>
    <w:rsid w:val="005B469F"/>
    <w:rsid w:val="005C04C7"/>
    <w:rsid w:val="005C5C75"/>
    <w:rsid w:val="005D5834"/>
    <w:rsid w:val="005D6266"/>
    <w:rsid w:val="005D699F"/>
    <w:rsid w:val="005F1B72"/>
    <w:rsid w:val="005F2E06"/>
    <w:rsid w:val="006021A6"/>
    <w:rsid w:val="00603043"/>
    <w:rsid w:val="00604687"/>
    <w:rsid w:val="006062C5"/>
    <w:rsid w:val="006101DF"/>
    <w:rsid w:val="0061575F"/>
    <w:rsid w:val="006247DE"/>
    <w:rsid w:val="00632068"/>
    <w:rsid w:val="00640244"/>
    <w:rsid w:val="00641FC8"/>
    <w:rsid w:val="00653E4A"/>
    <w:rsid w:val="00655110"/>
    <w:rsid w:val="00685C48"/>
    <w:rsid w:val="00686A3A"/>
    <w:rsid w:val="006A6F2A"/>
    <w:rsid w:val="006B4B95"/>
    <w:rsid w:val="006C52DF"/>
    <w:rsid w:val="006D2809"/>
    <w:rsid w:val="006F3AF4"/>
    <w:rsid w:val="00700980"/>
    <w:rsid w:val="00702FAE"/>
    <w:rsid w:val="007038CA"/>
    <w:rsid w:val="00710CD2"/>
    <w:rsid w:val="0071620C"/>
    <w:rsid w:val="00720B3D"/>
    <w:rsid w:val="00720FEE"/>
    <w:rsid w:val="00723738"/>
    <w:rsid w:val="00735314"/>
    <w:rsid w:val="007368BE"/>
    <w:rsid w:val="00742FE9"/>
    <w:rsid w:val="00754BC0"/>
    <w:rsid w:val="00756B26"/>
    <w:rsid w:val="00762325"/>
    <w:rsid w:val="00765C5F"/>
    <w:rsid w:val="00771CFB"/>
    <w:rsid w:val="007732C3"/>
    <w:rsid w:val="007A22BB"/>
    <w:rsid w:val="007A7B5C"/>
    <w:rsid w:val="007B62C1"/>
    <w:rsid w:val="007E2030"/>
    <w:rsid w:val="007F1A4F"/>
    <w:rsid w:val="00805B27"/>
    <w:rsid w:val="00806AF7"/>
    <w:rsid w:val="008113FA"/>
    <w:rsid w:val="008115F2"/>
    <w:rsid w:val="0081299D"/>
    <w:rsid w:val="00815DF9"/>
    <w:rsid w:val="008229D6"/>
    <w:rsid w:val="0082747F"/>
    <w:rsid w:val="00835A53"/>
    <w:rsid w:val="00854A6F"/>
    <w:rsid w:val="00867C76"/>
    <w:rsid w:val="0087083A"/>
    <w:rsid w:val="00881EEE"/>
    <w:rsid w:val="00883806"/>
    <w:rsid w:val="00884165"/>
    <w:rsid w:val="00886A13"/>
    <w:rsid w:val="008910A2"/>
    <w:rsid w:val="00894027"/>
    <w:rsid w:val="0089412C"/>
    <w:rsid w:val="008A1A0F"/>
    <w:rsid w:val="008A2DBC"/>
    <w:rsid w:val="008A4696"/>
    <w:rsid w:val="008A4E30"/>
    <w:rsid w:val="008B160B"/>
    <w:rsid w:val="008B2866"/>
    <w:rsid w:val="008B3CD8"/>
    <w:rsid w:val="008D07A4"/>
    <w:rsid w:val="008E0D61"/>
    <w:rsid w:val="008E2AF7"/>
    <w:rsid w:val="008E4A2E"/>
    <w:rsid w:val="008E5FF6"/>
    <w:rsid w:val="008E6CCE"/>
    <w:rsid w:val="008F40B8"/>
    <w:rsid w:val="009127AA"/>
    <w:rsid w:val="009143BF"/>
    <w:rsid w:val="00922966"/>
    <w:rsid w:val="00933137"/>
    <w:rsid w:val="00936176"/>
    <w:rsid w:val="00941566"/>
    <w:rsid w:val="00946343"/>
    <w:rsid w:val="00947A0B"/>
    <w:rsid w:val="0095075F"/>
    <w:rsid w:val="00957176"/>
    <w:rsid w:val="009602C6"/>
    <w:rsid w:val="009606E2"/>
    <w:rsid w:val="00972A90"/>
    <w:rsid w:val="009806D3"/>
    <w:rsid w:val="009813E0"/>
    <w:rsid w:val="009841F0"/>
    <w:rsid w:val="00985517"/>
    <w:rsid w:val="009873AD"/>
    <w:rsid w:val="009977D4"/>
    <w:rsid w:val="009A2B0B"/>
    <w:rsid w:val="009C3897"/>
    <w:rsid w:val="009D031C"/>
    <w:rsid w:val="009D4DF7"/>
    <w:rsid w:val="009E60B0"/>
    <w:rsid w:val="00A01835"/>
    <w:rsid w:val="00A04F62"/>
    <w:rsid w:val="00A06337"/>
    <w:rsid w:val="00A124E1"/>
    <w:rsid w:val="00A15172"/>
    <w:rsid w:val="00A247E4"/>
    <w:rsid w:val="00A45881"/>
    <w:rsid w:val="00A479C2"/>
    <w:rsid w:val="00A61C63"/>
    <w:rsid w:val="00A73BDD"/>
    <w:rsid w:val="00A77AD3"/>
    <w:rsid w:val="00A91233"/>
    <w:rsid w:val="00A912E1"/>
    <w:rsid w:val="00A91D95"/>
    <w:rsid w:val="00A97DF3"/>
    <w:rsid w:val="00AA228E"/>
    <w:rsid w:val="00AA31BF"/>
    <w:rsid w:val="00AA4D29"/>
    <w:rsid w:val="00AB23C4"/>
    <w:rsid w:val="00AB6566"/>
    <w:rsid w:val="00AD1039"/>
    <w:rsid w:val="00AD1E20"/>
    <w:rsid w:val="00AD688E"/>
    <w:rsid w:val="00AF1009"/>
    <w:rsid w:val="00AF6BE0"/>
    <w:rsid w:val="00AF7193"/>
    <w:rsid w:val="00B00254"/>
    <w:rsid w:val="00B04A2B"/>
    <w:rsid w:val="00B2222D"/>
    <w:rsid w:val="00B264D4"/>
    <w:rsid w:val="00B320D7"/>
    <w:rsid w:val="00B3638E"/>
    <w:rsid w:val="00B373AA"/>
    <w:rsid w:val="00B40536"/>
    <w:rsid w:val="00B42EB1"/>
    <w:rsid w:val="00B45291"/>
    <w:rsid w:val="00B51698"/>
    <w:rsid w:val="00B57A36"/>
    <w:rsid w:val="00B64473"/>
    <w:rsid w:val="00B669F8"/>
    <w:rsid w:val="00B74F49"/>
    <w:rsid w:val="00B87FD2"/>
    <w:rsid w:val="00B93A1B"/>
    <w:rsid w:val="00B977F2"/>
    <w:rsid w:val="00BA62D3"/>
    <w:rsid w:val="00BB15EB"/>
    <w:rsid w:val="00BB61E5"/>
    <w:rsid w:val="00BC390C"/>
    <w:rsid w:val="00BC672F"/>
    <w:rsid w:val="00BD1D97"/>
    <w:rsid w:val="00BD7313"/>
    <w:rsid w:val="00BF756E"/>
    <w:rsid w:val="00C03F33"/>
    <w:rsid w:val="00C04212"/>
    <w:rsid w:val="00C04737"/>
    <w:rsid w:val="00C048D3"/>
    <w:rsid w:val="00C0532A"/>
    <w:rsid w:val="00C22E7B"/>
    <w:rsid w:val="00C241D9"/>
    <w:rsid w:val="00C24A94"/>
    <w:rsid w:val="00C270A0"/>
    <w:rsid w:val="00C4636A"/>
    <w:rsid w:val="00C50D82"/>
    <w:rsid w:val="00C56AE6"/>
    <w:rsid w:val="00C67DC8"/>
    <w:rsid w:val="00C709C4"/>
    <w:rsid w:val="00C809BE"/>
    <w:rsid w:val="00C93387"/>
    <w:rsid w:val="00CA42F3"/>
    <w:rsid w:val="00CB4EA6"/>
    <w:rsid w:val="00CB5140"/>
    <w:rsid w:val="00CC73DE"/>
    <w:rsid w:val="00CD452F"/>
    <w:rsid w:val="00CE1061"/>
    <w:rsid w:val="00CF02FA"/>
    <w:rsid w:val="00CF7A2B"/>
    <w:rsid w:val="00D2412F"/>
    <w:rsid w:val="00D37855"/>
    <w:rsid w:val="00D45AB1"/>
    <w:rsid w:val="00D55D31"/>
    <w:rsid w:val="00D646CB"/>
    <w:rsid w:val="00D90426"/>
    <w:rsid w:val="00D9149B"/>
    <w:rsid w:val="00D93FF8"/>
    <w:rsid w:val="00DA7312"/>
    <w:rsid w:val="00DB2B26"/>
    <w:rsid w:val="00DB3E19"/>
    <w:rsid w:val="00DC7845"/>
    <w:rsid w:val="00DD29D0"/>
    <w:rsid w:val="00DD3CC9"/>
    <w:rsid w:val="00DE15BE"/>
    <w:rsid w:val="00DE70A5"/>
    <w:rsid w:val="00DF297A"/>
    <w:rsid w:val="00DF5AF6"/>
    <w:rsid w:val="00DF5E36"/>
    <w:rsid w:val="00E221E7"/>
    <w:rsid w:val="00E26CDB"/>
    <w:rsid w:val="00E32C84"/>
    <w:rsid w:val="00E33263"/>
    <w:rsid w:val="00E44FE4"/>
    <w:rsid w:val="00E45BFD"/>
    <w:rsid w:val="00E5261E"/>
    <w:rsid w:val="00E54C76"/>
    <w:rsid w:val="00E55F00"/>
    <w:rsid w:val="00E67C10"/>
    <w:rsid w:val="00E81276"/>
    <w:rsid w:val="00E81BD3"/>
    <w:rsid w:val="00E926B6"/>
    <w:rsid w:val="00E926BF"/>
    <w:rsid w:val="00EA33ED"/>
    <w:rsid w:val="00EA3CD0"/>
    <w:rsid w:val="00EA6FA6"/>
    <w:rsid w:val="00EC748D"/>
    <w:rsid w:val="00ED0393"/>
    <w:rsid w:val="00ED2EEE"/>
    <w:rsid w:val="00EE150E"/>
    <w:rsid w:val="00EE173A"/>
    <w:rsid w:val="00EF52CD"/>
    <w:rsid w:val="00EF5816"/>
    <w:rsid w:val="00F04492"/>
    <w:rsid w:val="00F115EF"/>
    <w:rsid w:val="00F12BFF"/>
    <w:rsid w:val="00F212F5"/>
    <w:rsid w:val="00F223B3"/>
    <w:rsid w:val="00F36A3C"/>
    <w:rsid w:val="00F37DD7"/>
    <w:rsid w:val="00F40D10"/>
    <w:rsid w:val="00F4279A"/>
    <w:rsid w:val="00F443BA"/>
    <w:rsid w:val="00F723AC"/>
    <w:rsid w:val="00F743D8"/>
    <w:rsid w:val="00F77E3A"/>
    <w:rsid w:val="00F82845"/>
    <w:rsid w:val="00F90CA6"/>
    <w:rsid w:val="00F92F46"/>
    <w:rsid w:val="00F94BA6"/>
    <w:rsid w:val="00F94F58"/>
    <w:rsid w:val="00F97061"/>
    <w:rsid w:val="00FA08B6"/>
    <w:rsid w:val="00FA0C8C"/>
    <w:rsid w:val="00FA13D7"/>
    <w:rsid w:val="00FB415E"/>
    <w:rsid w:val="00FC5CDC"/>
    <w:rsid w:val="00FC6C43"/>
    <w:rsid w:val="00FE5514"/>
    <w:rsid w:val="00FE6B48"/>
    <w:rsid w:val="00FE7E57"/>
    <w:rsid w:val="00FF59AA"/>
    <w:rsid w:val="00FF5DF7"/>
    <w:rsid w:val="00FF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97A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link w:val="2Char"/>
    <w:uiPriority w:val="99"/>
    <w:qFormat/>
    <w:rsid w:val="00CF02FA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link w:val="2"/>
    <w:uiPriority w:val="99"/>
    <w:locked/>
    <w:rsid w:val="00CF02FA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header"/>
    <w:basedOn w:val="a"/>
    <w:link w:val="Char"/>
    <w:uiPriority w:val="99"/>
    <w:semiHidden/>
    <w:rsid w:val="00DF29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semiHidden/>
    <w:locked/>
    <w:rsid w:val="00DF297A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DF29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semiHidden/>
    <w:locked/>
    <w:rsid w:val="00DF297A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DF297A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locked/>
    <w:rsid w:val="00DF297A"/>
    <w:rPr>
      <w:rFonts w:ascii="Calibri" w:eastAsia="宋体" w:hAnsi="Calibri" w:cs="Times New Roman"/>
      <w:sz w:val="18"/>
      <w:szCs w:val="18"/>
    </w:rPr>
  </w:style>
  <w:style w:type="character" w:styleId="a6">
    <w:name w:val="Hyperlink"/>
    <w:uiPriority w:val="99"/>
    <w:semiHidden/>
    <w:rsid w:val="00547588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237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237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7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7338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237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237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237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baike.so.com/doc/5411294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10" Type="http://schemas.openxmlformats.org/officeDocument/2006/relationships/image" Target="media/image4.jpeg"/><Relationship Id="rId19" Type="http://schemas.openxmlformats.org/officeDocument/2006/relationships/hyperlink" Target="http://baike.so.com/doc/162805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baike.baidu.com/view/3934803.htm" TargetMode="Externa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735</Words>
  <Characters>4191</Characters>
  <Application>Microsoft Office Word</Application>
  <DocSecurity>0</DocSecurity>
  <Lines>34</Lines>
  <Paragraphs>9</Paragraphs>
  <ScaleCrop>false</ScaleCrop>
  <Company/>
  <LinksUpToDate>false</LinksUpToDate>
  <CharactersWithSpaces>4917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lei wang</dc:creator>
  <cp:keywords/>
  <dc:description/>
  <cp:lastModifiedBy>cumt</cp:lastModifiedBy>
  <cp:revision>6</cp:revision>
  <cp:lastPrinted>2017-03-31T08:36:00Z</cp:lastPrinted>
  <dcterms:created xsi:type="dcterms:W3CDTF">2017-06-13T01:54:00Z</dcterms:created>
  <dcterms:modified xsi:type="dcterms:W3CDTF">2017-06-17T01:34:00Z</dcterms:modified>
</cp:coreProperties>
</file>