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658" w:rsidRPr="00C90658" w:rsidRDefault="00CC119E" w:rsidP="00A21CAE">
      <w:pPr>
        <w:pStyle w:val="a7"/>
      </w:pPr>
      <w:r>
        <w:rPr>
          <w:rFonts w:hint="eastAsia"/>
        </w:rPr>
        <w:t>各班级</w:t>
      </w:r>
      <w:bookmarkStart w:id="0" w:name="_GoBack"/>
      <w:bookmarkEnd w:id="0"/>
      <w:r w:rsidR="00A21CAE">
        <w:rPr>
          <w:rFonts w:hint="eastAsia"/>
        </w:rPr>
        <w:t>具体测试时间安排</w:t>
      </w:r>
    </w:p>
    <w:tbl>
      <w:tblPr>
        <w:tblW w:w="16167" w:type="dxa"/>
        <w:tblInd w:w="-1091" w:type="dxa"/>
        <w:tblLook w:val="04A0" w:firstRow="1" w:lastRow="0" w:firstColumn="1" w:lastColumn="0" w:noHBand="0" w:noVBand="1"/>
      </w:tblPr>
      <w:tblGrid>
        <w:gridCol w:w="902"/>
        <w:gridCol w:w="910"/>
        <w:gridCol w:w="910"/>
        <w:gridCol w:w="910"/>
        <w:gridCol w:w="910"/>
        <w:gridCol w:w="910"/>
        <w:gridCol w:w="910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69"/>
      </w:tblGrid>
      <w:tr w:rsidR="00C90658" w:rsidRPr="008008D0" w:rsidTr="007A7CE6">
        <w:trPr>
          <w:trHeight w:val="48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FFFF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15"/>
                <w:szCs w:val="15"/>
              </w:rPr>
              <w:t>上午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(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周末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8.30-8.40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8.45-8.55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9.00-9.10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9.15-9.25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9.30-9.40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9.45-9.55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10.00-10.10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10.15-10.25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10.30-10.40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10.45-10.55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11.00-11.10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11.15-11.25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11.30-11.40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11.45-11.55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备注</w:t>
            </w:r>
          </w:p>
        </w:tc>
      </w:tr>
      <w:tr w:rsidR="00C90658" w:rsidRPr="008008D0" w:rsidTr="007A7CE6">
        <w:trPr>
          <w:trHeight w:val="48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下午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(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周末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1.30-1.40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1.45-1.55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2.00-2.10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2.15-2.25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2.30-2.40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2.45-2.55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3.00-3.10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3.15-3.25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3.30-3.40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3.45-3.55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4.00-4.10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4.15-4.25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4.30-4.40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4.45-4.55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90658" w:rsidRPr="008008D0" w:rsidTr="007A7CE6">
        <w:trPr>
          <w:trHeight w:val="27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晚上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6.30-6.40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6.45-6.55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7.00-7.10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7.15-7.25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7.30-7.40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7.45-7.55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8.00-8.10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8.15-8.25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8.30-8.40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8.45-8.55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9.00-9.10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9.15-9.25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9.30-9.40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9.45-9.55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90658" w:rsidRPr="008008D0" w:rsidTr="007A7CE6">
        <w:trPr>
          <w:trHeight w:val="48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11月2日周一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2011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2011-1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2011-2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2011-3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2012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消防工程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材料科学与工程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材料科学与工程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材料科学与工程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材料成型及控制工程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材料成型及控制工程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材料成型及控制工程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4/6/7</w:t>
            </w:r>
          </w:p>
        </w:tc>
      </w:tr>
      <w:tr w:rsidR="00C90658" w:rsidRPr="008008D0" w:rsidTr="007A7CE6">
        <w:trPr>
          <w:trHeight w:val="48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3日周二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材料成型及控制工程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热能与动力工程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热能与动力工程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热能与动力工程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热能与动力工程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热能与动力工程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热能与动力工程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工商管理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工商管理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市场营销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市场营销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市场营销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工管类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6/9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、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</w:t>
            </w:r>
            <w:r w:rsidR="008F5450">
              <w:rPr>
                <w:rFonts w:ascii="Calibri" w:eastAsia="宋体" w:hAnsi="Calibri" w:cs="宋体" w:hint="eastAsia"/>
                <w:color w:val="000000"/>
                <w:kern w:val="0"/>
                <w:sz w:val="15"/>
                <w:szCs w:val="15"/>
              </w:rPr>
              <w:t>、</w:t>
            </w:r>
            <w:r w:rsidR="008F5450"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商科</w:t>
            </w:r>
            <w:r w:rsidR="008F5450"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 w:rsidR="00C90658" w:rsidRPr="008008D0" w:rsidTr="007A7CE6">
        <w:trPr>
          <w:trHeight w:val="48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4日周三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bookmarkStart w:id="1" w:name="RANGE!F6"/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国际经济与贸易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  <w:bookmarkEnd w:id="1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国际经济与贸易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人力资源管理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人力资源管理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人力资源管理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电子商务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电子商务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金融学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金融学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金融学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8F5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经济类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2012-1/2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，</w:t>
            </w:r>
          </w:p>
        </w:tc>
      </w:tr>
      <w:tr w:rsidR="00C90658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5日周四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机械工程与自动化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（国际学院）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（国际学院）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（国际学院）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90658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6日周五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应用化学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应用化学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生物工程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生物工程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过程装备与控制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过程装备与控制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能源化学工程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能源化学工程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 w:rsidR="00C90658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7日周六上午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土地资源管理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土地资源管理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地理信息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地理信息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环境科学类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3/5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穿插</w:t>
            </w:r>
          </w:p>
        </w:tc>
      </w:tr>
      <w:tr w:rsidR="00C90658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7日周六下午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机械工程卓越工程师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测控技术与仪器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1/3/10</w:t>
            </w:r>
          </w:p>
        </w:tc>
      </w:tr>
      <w:tr w:rsidR="00C90658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7日周六晚上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电子信息科学与技术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电子信息科学与技术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电子信息科学与技术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电子信息科学与技术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网络工程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网络工程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信息安全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信息安全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90658" w:rsidRPr="008008D0" w:rsidTr="007A7CE6">
        <w:trPr>
          <w:trHeight w:val="67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8日周日上午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采矿工程卓越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采矿工程卓越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交通运输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交通运输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数学与应用数学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数学与应用数学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数学与应用数学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应用物理学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信息与计算科学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光信科学与技术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数学类1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  <w:t>物理类4</w:t>
            </w:r>
          </w:p>
        </w:tc>
      </w:tr>
      <w:tr w:rsidR="00C90658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8日周日下午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光信科学与技术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90658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8日周日晚上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建环与设备工程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建环与设备工程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工程力学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工程力学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工程力学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越崎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越崎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越崎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英语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英语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英语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德语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90658" w:rsidRPr="008008D0" w:rsidTr="007A7CE6">
        <w:trPr>
          <w:trHeight w:val="70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9日周一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汉语言文学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汉语言文学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行政管理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行政管理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行政管理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广播电视新闻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公共管理类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1/2/3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，汉语言文学类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C90658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10日周二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电子信息科学类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6/7</w:t>
            </w:r>
          </w:p>
        </w:tc>
      </w:tr>
      <w:tr w:rsidR="00C90658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11日周三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电气工程与自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艺术设计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艺术设计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艺术设计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艺术设计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艺术设计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音乐学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90658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C90658" w:rsidRPr="008008D0" w:rsidRDefault="00C90658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12日周四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资环与规划管理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资环与规划管理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水文与水资源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水文与水资源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地球物理学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地球物理学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658" w:rsidRPr="008008D0" w:rsidRDefault="00C90658" w:rsidP="007A7C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补测阶段1</w:t>
            </w:r>
          </w:p>
        </w:tc>
      </w:tr>
    </w:tbl>
    <w:p w:rsidR="008F5450" w:rsidRDefault="008F5450"/>
    <w:p w:rsidR="008F5450" w:rsidRDefault="008F5450">
      <w:pPr>
        <w:widowControl/>
        <w:jc w:val="left"/>
      </w:pPr>
      <w:r>
        <w:br w:type="page"/>
      </w:r>
    </w:p>
    <w:tbl>
      <w:tblPr>
        <w:tblW w:w="16167" w:type="dxa"/>
        <w:tblInd w:w="-1091" w:type="dxa"/>
        <w:tblLook w:val="04A0" w:firstRow="1" w:lastRow="0" w:firstColumn="1" w:lastColumn="0" w:noHBand="0" w:noVBand="1"/>
      </w:tblPr>
      <w:tblGrid>
        <w:gridCol w:w="902"/>
        <w:gridCol w:w="910"/>
        <w:gridCol w:w="910"/>
        <w:gridCol w:w="910"/>
        <w:gridCol w:w="910"/>
        <w:gridCol w:w="910"/>
        <w:gridCol w:w="910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69"/>
      </w:tblGrid>
      <w:tr w:rsidR="008F5450" w:rsidRPr="008008D0" w:rsidTr="007A7CE6">
        <w:trPr>
          <w:trHeight w:val="45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上午(周末)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8.30-8.40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8.45-8.55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9.00-9.10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9.15-9.25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9.30-9.40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9.45-9.55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10.00-10.10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10.15-10.25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10.30-10.40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10.45-10.55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11.00-11.10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11.15-11.25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11.30-11.40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11.45-11.55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备注</w:t>
            </w:r>
          </w:p>
        </w:tc>
      </w:tr>
      <w:tr w:rsidR="008F5450" w:rsidRPr="008008D0" w:rsidTr="007A7CE6">
        <w:trPr>
          <w:trHeight w:val="45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下午(周末)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1.30-1.40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1.45-1.55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2.00-2.10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2.15-2.25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2.30-2.40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2.45-2.55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3.00-3.10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3.15-3.25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3.30-3.40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3.45-3.55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4.00-4.10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4.15-4.25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4.30-4.40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4.45-4.55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8F5450" w:rsidRPr="008008D0" w:rsidTr="007A7CE6">
        <w:trPr>
          <w:trHeight w:val="27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晚上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6.30-6.40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6.45-6.55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7.00-7.10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7.15-7.25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7.30-7.40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7.45-7.55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8.00-8.10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8.15-8.25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8.30-8.40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8.45-8.55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9.00-9.10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9.15-9.25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9.30-9.40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9.45-9.55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8F5450" w:rsidRPr="008008D0" w:rsidTr="007A7CE6">
        <w:trPr>
          <w:trHeight w:val="48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13日周五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2013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安全工程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卓越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消防工程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材料科学与工程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材料科学与工程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材料科学与工程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材料成型及控制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材料成型及控制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材料成型及控制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材料成型及控制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材料类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2/4/5</w:t>
            </w:r>
          </w:p>
        </w:tc>
      </w:tr>
      <w:tr w:rsidR="008F5450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14日周六上午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能源与动力工程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工商管理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工商管理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市场营销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市场营销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市场营销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经贸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1/3</w:t>
            </w:r>
          </w:p>
        </w:tc>
      </w:tr>
      <w:tr w:rsidR="008F5450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14日周六下午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会计学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国际经济与贸易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国际经济与贸易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人力资源管理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人力资源管理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人力资源管理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电子商务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电子商务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电子商务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金融学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金融学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金融学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（国际）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工管理类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2/4</w:t>
            </w:r>
          </w:p>
        </w:tc>
      </w:tr>
      <w:tr w:rsidR="008F5450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14日周六晚上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（国际）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建筑环境与应用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建筑环境与应用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国际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矿物加工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化学工程与工艺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8F5450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15日周日上午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应用化学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应用化学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生物工程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生物工程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过程装备与控制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过程装备与控制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能源与化学工程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能源与化学工程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土地资源管理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土地资源管理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测绘类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5/6</w:t>
            </w:r>
          </w:p>
        </w:tc>
      </w:tr>
      <w:tr w:rsidR="008F5450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15日周日下午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地理信息科学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地理信息科学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环境科学与工程类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2/4</w:t>
            </w:r>
          </w:p>
        </w:tc>
      </w:tr>
      <w:tr w:rsidR="008F5450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15日周日晚上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计算机科学与技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电信息科学技术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电信息科学技术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电信息科学技术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电信息科学技术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机械类</w:t>
            </w:r>
          </w:p>
        </w:tc>
      </w:tr>
      <w:tr w:rsidR="008F5450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16日周一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网络工程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网络工程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信息安全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信息安全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信息安全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采矿工程卓越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采矿工程卓越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1.4</w:t>
            </w:r>
          </w:p>
        </w:tc>
      </w:tr>
      <w:tr w:rsidR="008F5450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17日周二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交通运输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交通运输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数学与应用数学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数学与应用数学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数学与应用数学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应用物理学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广电信息与科学工程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广电信息与科学工程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广电信息与科学工程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8F5450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>18日周三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土木工程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建筑环境与能源应用工程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建筑环境与能源应用工程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8F5450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19日周四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工程力学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工程力学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工程力学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越崎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越崎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英语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英语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英语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德语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社会工作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汉语言文化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汉语言文学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行政管理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行政管理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中国语言文学类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 w:rsidR="008F5450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20日周五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行政管理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法学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广播电视学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卓越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卓越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8F5450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21日周六上午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电气工程及自动化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信息工程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电子科学与技术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电子信息类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1/2/3</w:t>
            </w:r>
          </w:p>
        </w:tc>
      </w:tr>
      <w:tr w:rsidR="008F5450" w:rsidRPr="008008D0" w:rsidTr="007A7CE6">
        <w:trPr>
          <w:trHeight w:val="465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DBE5F1" w:fill="DBE5F1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21日周六下午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环境设计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工业设计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音乐学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卓越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8F5450" w:rsidRPr="008008D0" w:rsidTr="007A7CE6">
        <w:trPr>
          <w:trHeight w:val="690"/>
        </w:trPr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B8CCE4" w:fill="B8CCE4"/>
            <w:vAlign w:val="center"/>
            <w:hideMark/>
          </w:tcPr>
          <w:p w:rsidR="008F5450" w:rsidRPr="008008D0" w:rsidRDefault="008F5450" w:rsidP="007A7C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21日周六晚上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地质工程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卓越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人文地理与城乡规划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人文地理与城乡规划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水文与水文资源工程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水文与水文资源工程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地球物理学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450" w:rsidRPr="008008D0" w:rsidRDefault="008F5450" w:rsidP="007A7CE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地球物理学</w:t>
            </w:r>
            <w:r w:rsidRPr="008008D0">
              <w:rPr>
                <w:rFonts w:ascii="Calibri" w:eastAsia="宋体" w:hAnsi="Calibri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87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450" w:rsidRPr="008008D0" w:rsidRDefault="008F5450" w:rsidP="007A7C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8008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补测阶段2</w:t>
            </w:r>
          </w:p>
        </w:tc>
      </w:tr>
    </w:tbl>
    <w:p w:rsidR="008F5450" w:rsidRDefault="008F5450" w:rsidP="008F5450"/>
    <w:p w:rsidR="00A21CAE" w:rsidRDefault="00A21CAE" w:rsidP="00A21CAE">
      <w:r>
        <w:rPr>
          <w:rFonts w:hint="eastAsia"/>
        </w:rPr>
        <w:t>备注：</w:t>
      </w:r>
    </w:p>
    <w:p w:rsidR="00A21CAE" w:rsidRPr="00A949C4" w:rsidRDefault="00A21CAE" w:rsidP="00A21CAE">
      <w:pPr>
        <w:rPr>
          <w:rFonts w:asciiTheme="minorEastAsia" w:hAnsiTheme="minorEastAsia"/>
          <w:sz w:val="28"/>
          <w:szCs w:val="28"/>
        </w:rPr>
      </w:pPr>
      <w:r w:rsidRPr="00A949C4">
        <w:rPr>
          <w:rFonts w:asciiTheme="minorEastAsia" w:hAnsiTheme="minorEastAsia" w:hint="eastAsia"/>
          <w:sz w:val="28"/>
          <w:szCs w:val="28"/>
        </w:rPr>
        <w:t>1本次测试从1</w:t>
      </w:r>
      <w:r>
        <w:rPr>
          <w:rFonts w:asciiTheme="minorEastAsia" w:hAnsiTheme="minorEastAsia" w:hint="eastAsia"/>
          <w:sz w:val="28"/>
          <w:szCs w:val="28"/>
        </w:rPr>
        <w:t>1</w:t>
      </w:r>
      <w:r w:rsidRPr="00A949C4"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 w:hint="eastAsia"/>
          <w:sz w:val="28"/>
          <w:szCs w:val="28"/>
        </w:rPr>
        <w:t>2</w:t>
      </w:r>
      <w:r w:rsidRPr="00A949C4">
        <w:rPr>
          <w:rFonts w:asciiTheme="minorEastAsia" w:hAnsiTheme="minorEastAsia" w:hint="eastAsia"/>
          <w:sz w:val="28"/>
          <w:szCs w:val="28"/>
        </w:rPr>
        <w:t>日（周</w:t>
      </w:r>
      <w:r>
        <w:rPr>
          <w:rFonts w:asciiTheme="minorEastAsia" w:hAnsiTheme="minorEastAsia" w:hint="eastAsia"/>
          <w:sz w:val="28"/>
          <w:szCs w:val="28"/>
        </w:rPr>
        <w:t>一</w:t>
      </w:r>
      <w:r w:rsidRPr="00A949C4">
        <w:rPr>
          <w:rFonts w:asciiTheme="minorEastAsia" w:hAnsiTheme="minorEastAsia" w:hint="eastAsia"/>
          <w:sz w:val="28"/>
          <w:szCs w:val="28"/>
        </w:rPr>
        <w:t>）晚6.30</w:t>
      </w:r>
      <w:r>
        <w:rPr>
          <w:rFonts w:asciiTheme="minorEastAsia" w:hAnsiTheme="minorEastAsia" w:hint="eastAsia"/>
          <w:sz w:val="28"/>
          <w:szCs w:val="28"/>
        </w:rPr>
        <w:t>分</w:t>
      </w:r>
      <w:r w:rsidRPr="00A949C4">
        <w:rPr>
          <w:rFonts w:asciiTheme="minorEastAsia" w:hAnsiTheme="minorEastAsia" w:hint="eastAsia"/>
          <w:sz w:val="28"/>
          <w:szCs w:val="28"/>
        </w:rPr>
        <w:t>开始</w:t>
      </w:r>
      <w:r>
        <w:rPr>
          <w:rFonts w:asciiTheme="minorEastAsia" w:hAnsiTheme="minorEastAsia" w:hint="eastAsia"/>
          <w:sz w:val="28"/>
          <w:szCs w:val="28"/>
        </w:rPr>
        <w:t>进行2011级建筑学，2012级所有学生测试</w:t>
      </w:r>
      <w:r w:rsidRPr="00A949C4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至11月12日（周四）晚10.00结束，从11月13日（周五）晚6.30开始测试所有2013级学生，</w:t>
      </w:r>
      <w:r w:rsidRPr="00A949C4">
        <w:rPr>
          <w:rFonts w:asciiTheme="minorEastAsia" w:hAnsiTheme="minorEastAsia" w:hint="eastAsia"/>
          <w:sz w:val="28"/>
          <w:szCs w:val="28"/>
        </w:rPr>
        <w:t>至11月</w:t>
      </w:r>
      <w:r>
        <w:rPr>
          <w:rFonts w:asciiTheme="minorEastAsia" w:hAnsiTheme="minorEastAsia" w:hint="eastAsia"/>
          <w:sz w:val="28"/>
          <w:szCs w:val="28"/>
        </w:rPr>
        <w:t>21</w:t>
      </w:r>
      <w:r w:rsidRPr="00A949C4">
        <w:rPr>
          <w:rFonts w:asciiTheme="minorEastAsia" w:hAnsiTheme="minorEastAsia" w:hint="eastAsia"/>
          <w:sz w:val="28"/>
          <w:szCs w:val="28"/>
        </w:rPr>
        <w:t>日（周</w:t>
      </w:r>
      <w:r>
        <w:rPr>
          <w:rFonts w:asciiTheme="minorEastAsia" w:hAnsiTheme="minorEastAsia" w:hint="eastAsia"/>
          <w:sz w:val="28"/>
          <w:szCs w:val="28"/>
        </w:rPr>
        <w:t>六</w:t>
      </w:r>
      <w:r w:rsidRPr="00A949C4">
        <w:rPr>
          <w:rFonts w:asciiTheme="minorEastAsia" w:hAnsiTheme="minorEastAsia" w:hint="eastAsia"/>
          <w:sz w:val="28"/>
          <w:szCs w:val="28"/>
        </w:rPr>
        <w:t>）晚</w:t>
      </w:r>
      <w:r>
        <w:rPr>
          <w:rFonts w:asciiTheme="minorEastAsia" w:hAnsiTheme="minorEastAsia" w:hint="eastAsia"/>
          <w:sz w:val="28"/>
          <w:szCs w:val="28"/>
        </w:rPr>
        <w:t>10点</w:t>
      </w:r>
      <w:r w:rsidRPr="00A949C4">
        <w:rPr>
          <w:rFonts w:asciiTheme="minorEastAsia" w:hAnsiTheme="minorEastAsia" w:hint="eastAsia"/>
          <w:sz w:val="28"/>
          <w:szCs w:val="28"/>
        </w:rPr>
        <w:t>结束；</w:t>
      </w:r>
    </w:p>
    <w:p w:rsidR="00A21CAE" w:rsidRPr="00A949C4" w:rsidRDefault="00A21CAE" w:rsidP="00A21CAE">
      <w:pPr>
        <w:rPr>
          <w:rFonts w:asciiTheme="minorEastAsia" w:hAnsiTheme="minorEastAsia"/>
          <w:sz w:val="28"/>
          <w:szCs w:val="28"/>
        </w:rPr>
      </w:pPr>
      <w:r w:rsidRPr="00A949C4"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本表按照“年级</w:t>
      </w:r>
      <w:r w:rsidRPr="00A949C4">
        <w:rPr>
          <w:rFonts w:asciiTheme="minorEastAsia" w:hAnsiTheme="minorEastAsia" w:hint="eastAsia"/>
          <w:sz w:val="28"/>
          <w:szCs w:val="28"/>
        </w:rPr>
        <w:t>-院系-班级</w:t>
      </w:r>
      <w:r>
        <w:rPr>
          <w:rFonts w:asciiTheme="minorEastAsia" w:hAnsiTheme="minorEastAsia" w:hint="eastAsia"/>
          <w:sz w:val="28"/>
          <w:szCs w:val="28"/>
        </w:rPr>
        <w:t>”</w:t>
      </w:r>
      <w:r w:rsidRPr="00A949C4">
        <w:rPr>
          <w:rFonts w:asciiTheme="minorEastAsia" w:hAnsiTheme="minorEastAsia" w:hint="eastAsia"/>
          <w:sz w:val="28"/>
          <w:szCs w:val="28"/>
        </w:rPr>
        <w:t>序列排列；</w:t>
      </w:r>
    </w:p>
    <w:p w:rsidR="00A21CAE" w:rsidRPr="00A949C4" w:rsidRDefault="00A21CAE" w:rsidP="00A21CAE">
      <w:pPr>
        <w:rPr>
          <w:rFonts w:asciiTheme="minorEastAsia" w:hAnsiTheme="minorEastAsia"/>
          <w:sz w:val="28"/>
          <w:szCs w:val="28"/>
        </w:rPr>
      </w:pPr>
      <w:r w:rsidRPr="00A949C4">
        <w:rPr>
          <w:rFonts w:asciiTheme="minorEastAsia" w:hAnsiTheme="minorEastAsia" w:hint="eastAsia"/>
          <w:sz w:val="28"/>
          <w:szCs w:val="28"/>
        </w:rPr>
        <w:t>3各院系根据时间安排表查询各班的测试时间并通知到班，到人；</w:t>
      </w:r>
    </w:p>
    <w:p w:rsidR="00A21CAE" w:rsidRPr="00A949C4" w:rsidRDefault="00A21CAE" w:rsidP="00A21CAE">
      <w:pPr>
        <w:rPr>
          <w:rFonts w:asciiTheme="minorEastAsia" w:hAnsiTheme="minorEastAsia"/>
          <w:sz w:val="28"/>
          <w:szCs w:val="28"/>
        </w:rPr>
      </w:pPr>
      <w:r w:rsidRPr="00A949C4">
        <w:rPr>
          <w:rFonts w:asciiTheme="minorEastAsia" w:hAnsiTheme="minorEastAsia" w:hint="eastAsia"/>
          <w:sz w:val="28"/>
          <w:szCs w:val="28"/>
        </w:rPr>
        <w:lastRenderedPageBreak/>
        <w:t>4</w:t>
      </w:r>
      <w:r>
        <w:rPr>
          <w:rFonts w:asciiTheme="minorEastAsia" w:hAnsiTheme="minorEastAsia" w:hint="eastAsia"/>
          <w:sz w:val="28"/>
          <w:szCs w:val="28"/>
        </w:rPr>
        <w:t>各班级提前</w:t>
      </w:r>
      <w:r w:rsidR="00370C19">
        <w:rPr>
          <w:rFonts w:asciiTheme="minorEastAsia" w:hAnsiTheme="minorEastAsia"/>
          <w:sz w:val="28"/>
          <w:szCs w:val="28"/>
        </w:rPr>
        <w:t>10</w:t>
      </w:r>
      <w:r>
        <w:rPr>
          <w:rFonts w:asciiTheme="minorEastAsia" w:hAnsiTheme="minorEastAsia" w:hint="eastAsia"/>
          <w:sz w:val="28"/>
          <w:szCs w:val="28"/>
        </w:rPr>
        <w:t>分钟到场整队，统一进场测试，</w:t>
      </w:r>
      <w:r w:rsidRPr="00A949C4">
        <w:rPr>
          <w:rFonts w:asciiTheme="minorEastAsia" w:hAnsiTheme="minorEastAsia" w:hint="eastAsia"/>
          <w:sz w:val="28"/>
          <w:szCs w:val="28"/>
        </w:rPr>
        <w:t>每个班10</w:t>
      </w:r>
      <w:r>
        <w:rPr>
          <w:rFonts w:asciiTheme="minorEastAsia" w:hAnsiTheme="minorEastAsia" w:hint="eastAsia"/>
          <w:sz w:val="28"/>
          <w:szCs w:val="28"/>
        </w:rPr>
        <w:t>分钟测试时间，5分钟调整时间；</w:t>
      </w:r>
    </w:p>
    <w:p w:rsidR="00A21CAE" w:rsidRPr="00A949C4" w:rsidRDefault="00A21CAE" w:rsidP="00A21CAE">
      <w:pPr>
        <w:rPr>
          <w:rFonts w:asciiTheme="minorEastAsia" w:hAnsiTheme="minorEastAsia"/>
          <w:sz w:val="28"/>
          <w:szCs w:val="28"/>
        </w:rPr>
      </w:pPr>
      <w:r w:rsidRPr="00A949C4">
        <w:rPr>
          <w:rFonts w:asciiTheme="minorEastAsia" w:hAnsiTheme="minorEastAsia" w:hint="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由于备注栏相关学生人数较少，通知时请安排</w:t>
      </w:r>
      <w:r w:rsidRPr="00A949C4">
        <w:rPr>
          <w:rFonts w:asciiTheme="minorEastAsia" w:hAnsiTheme="minorEastAsia" w:hint="eastAsia"/>
          <w:sz w:val="28"/>
          <w:szCs w:val="28"/>
        </w:rPr>
        <w:t>在本院其他班级进行测试</w:t>
      </w:r>
      <w:r>
        <w:rPr>
          <w:rFonts w:asciiTheme="minorEastAsia" w:hAnsiTheme="minorEastAsia" w:hint="eastAsia"/>
          <w:sz w:val="28"/>
          <w:szCs w:val="28"/>
        </w:rPr>
        <w:t>；</w:t>
      </w:r>
    </w:p>
    <w:p w:rsidR="00A21CAE" w:rsidRPr="00A949C4" w:rsidRDefault="00A21CAE" w:rsidP="00A21CAE">
      <w:pPr>
        <w:rPr>
          <w:rFonts w:asciiTheme="minorEastAsia" w:hAnsiTheme="minorEastAsia"/>
          <w:sz w:val="28"/>
          <w:szCs w:val="28"/>
        </w:rPr>
      </w:pPr>
      <w:r w:rsidRPr="00A949C4">
        <w:rPr>
          <w:rFonts w:asciiTheme="minorEastAsia" w:hAnsiTheme="minorEastAsia" w:hint="eastAsia"/>
          <w:sz w:val="28"/>
          <w:szCs w:val="28"/>
        </w:rPr>
        <w:t>6本次测试严格按照既定时间进行，如因特殊情况确需缓测，请按照缓测</w:t>
      </w:r>
      <w:r>
        <w:rPr>
          <w:rFonts w:asciiTheme="minorEastAsia" w:hAnsiTheme="minorEastAsia" w:hint="eastAsia"/>
          <w:sz w:val="28"/>
          <w:szCs w:val="28"/>
        </w:rPr>
        <w:t>流程提交相关材料</w:t>
      </w:r>
      <w:r w:rsidRPr="00A949C4">
        <w:rPr>
          <w:rFonts w:asciiTheme="minorEastAsia" w:hAnsiTheme="minorEastAsia" w:hint="eastAsia"/>
          <w:sz w:val="28"/>
          <w:szCs w:val="28"/>
        </w:rPr>
        <w:t>；</w:t>
      </w:r>
    </w:p>
    <w:p w:rsidR="00A21CAE" w:rsidRDefault="00A21CAE" w:rsidP="00A21CAE">
      <w:pPr>
        <w:rPr>
          <w:rFonts w:asciiTheme="minorEastAsia" w:hAnsiTheme="minorEastAsia"/>
          <w:sz w:val="28"/>
          <w:szCs w:val="28"/>
        </w:rPr>
      </w:pPr>
      <w:r w:rsidRPr="00A949C4">
        <w:rPr>
          <w:rFonts w:asciiTheme="minorEastAsia" w:hAnsiTheme="minorEastAsia" w:hint="eastAsia"/>
          <w:sz w:val="28"/>
          <w:szCs w:val="28"/>
        </w:rPr>
        <w:t>7免测按照免测流程进行</w:t>
      </w:r>
      <w:r>
        <w:rPr>
          <w:rFonts w:asciiTheme="minorEastAsia" w:hAnsiTheme="minorEastAsia" w:hint="eastAsia"/>
          <w:sz w:val="28"/>
          <w:szCs w:val="28"/>
        </w:rPr>
        <w:t>提交相关材料；</w:t>
      </w:r>
    </w:p>
    <w:p w:rsidR="00A21CAE" w:rsidRDefault="00A21CAE" w:rsidP="00A21CA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8各院如发现有班级未安排测试时间，请及时反馈；</w:t>
      </w:r>
    </w:p>
    <w:p w:rsidR="00A21CAE" w:rsidRDefault="00A21CAE" w:rsidP="00A21CA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9可到体院网站“公体教学与体质测试”栏下载查看本表；</w:t>
      </w:r>
    </w:p>
    <w:p w:rsidR="00A21CAE" w:rsidRDefault="00A21CAE" w:rsidP="00A21CA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9临测班级遇极端天气，另行安排时间测试，其他班级测试间不变。</w:t>
      </w:r>
    </w:p>
    <w:p w:rsidR="00A21CAE" w:rsidRPr="00A949C4" w:rsidRDefault="00A21CAE" w:rsidP="00A21CA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10本次测试属全校性活动，各班级务必在规定时间内完成测试。没有特殊情况，任何班级、个人不得拖延。</w:t>
      </w:r>
    </w:p>
    <w:p w:rsidR="008303C4" w:rsidRDefault="008303C4"/>
    <w:sectPr w:rsidR="008303C4" w:rsidSect="008008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474" w:rsidRDefault="000C1474" w:rsidP="008303C4">
      <w:r>
        <w:separator/>
      </w:r>
    </w:p>
  </w:endnote>
  <w:endnote w:type="continuationSeparator" w:id="0">
    <w:p w:rsidR="000C1474" w:rsidRDefault="000C1474" w:rsidP="00830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474" w:rsidRDefault="000C1474" w:rsidP="008303C4">
      <w:r>
        <w:separator/>
      </w:r>
    </w:p>
  </w:footnote>
  <w:footnote w:type="continuationSeparator" w:id="0">
    <w:p w:rsidR="000C1474" w:rsidRDefault="000C1474" w:rsidP="00830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03C4"/>
    <w:rsid w:val="000C1474"/>
    <w:rsid w:val="001633E0"/>
    <w:rsid w:val="00193C85"/>
    <w:rsid w:val="001C0F38"/>
    <w:rsid w:val="002850C7"/>
    <w:rsid w:val="002F57AF"/>
    <w:rsid w:val="00370C19"/>
    <w:rsid w:val="0073133E"/>
    <w:rsid w:val="008008D0"/>
    <w:rsid w:val="008303C4"/>
    <w:rsid w:val="008F5450"/>
    <w:rsid w:val="00923BD0"/>
    <w:rsid w:val="009C6CFC"/>
    <w:rsid w:val="00A21CAE"/>
    <w:rsid w:val="00C5779A"/>
    <w:rsid w:val="00C74F81"/>
    <w:rsid w:val="00C90658"/>
    <w:rsid w:val="00CC119E"/>
    <w:rsid w:val="00EF5489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908C6F-D542-47E2-BEB1-7D4307413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7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3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3C4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008D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008D0"/>
    <w:rPr>
      <w:color w:val="800080"/>
      <w:u w:val="single"/>
    </w:rPr>
  </w:style>
  <w:style w:type="paragraph" w:customStyle="1" w:styleId="font5">
    <w:name w:val="font5"/>
    <w:basedOn w:val="a"/>
    <w:rsid w:val="008008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8008D0"/>
    <w:pPr>
      <w:widowControl/>
      <w:spacing w:before="100" w:beforeAutospacing="1" w:after="100" w:afterAutospacing="1"/>
      <w:jc w:val="left"/>
    </w:pPr>
    <w:rPr>
      <w:rFonts w:ascii="Calibri" w:eastAsia="宋体" w:hAnsi="Calibri" w:cs="宋体"/>
      <w:color w:val="000000"/>
      <w:kern w:val="0"/>
      <w:sz w:val="18"/>
      <w:szCs w:val="18"/>
    </w:rPr>
  </w:style>
  <w:style w:type="paragraph" w:customStyle="1" w:styleId="font7">
    <w:name w:val="font7"/>
    <w:basedOn w:val="a"/>
    <w:rsid w:val="008008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8">
    <w:name w:val="font8"/>
    <w:basedOn w:val="a"/>
    <w:rsid w:val="008008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3">
    <w:name w:val="xl63"/>
    <w:basedOn w:val="a"/>
    <w:rsid w:val="008008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4">
    <w:name w:val="xl64"/>
    <w:basedOn w:val="a"/>
    <w:rsid w:val="008008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65">
    <w:name w:val="xl65"/>
    <w:basedOn w:val="a"/>
    <w:rsid w:val="008008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Calibri" w:eastAsia="宋体" w:hAnsi="Calibri" w:cs="宋体"/>
      <w:kern w:val="0"/>
      <w:sz w:val="18"/>
      <w:szCs w:val="18"/>
    </w:rPr>
  </w:style>
  <w:style w:type="paragraph" w:customStyle="1" w:styleId="xl66">
    <w:name w:val="xl66"/>
    <w:basedOn w:val="a"/>
    <w:rsid w:val="008008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8008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8">
    <w:name w:val="xl68"/>
    <w:basedOn w:val="a"/>
    <w:rsid w:val="008008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8008D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0">
    <w:name w:val="xl70"/>
    <w:basedOn w:val="a"/>
    <w:rsid w:val="008008D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eastAsia="宋体" w:hAnsi="宋体" w:cs="宋体"/>
      <w:kern w:val="0"/>
      <w:sz w:val="18"/>
      <w:szCs w:val="18"/>
    </w:rPr>
  </w:style>
  <w:style w:type="paragraph" w:styleId="a7">
    <w:name w:val="Subtitle"/>
    <w:basedOn w:val="a"/>
    <w:next w:val="a"/>
    <w:link w:val="Char1"/>
    <w:uiPriority w:val="11"/>
    <w:qFormat/>
    <w:rsid w:val="00C90658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C90658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727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2015-10-19T09:28:00Z</dcterms:created>
  <dcterms:modified xsi:type="dcterms:W3CDTF">2015-10-29T08:41:00Z</dcterms:modified>
</cp:coreProperties>
</file>